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F800" w14:textId="7A2263DE" w:rsidR="00935241" w:rsidRDefault="00935241" w:rsidP="00935241">
      <w:pPr>
        <w:jc w:val="center"/>
        <w:rPr>
          <w:rFonts w:ascii="Bookman Old Style" w:hAnsi="Bookman Old Style" w:cs="Calibri"/>
          <w:b/>
          <w:sz w:val="22"/>
          <w:szCs w:val="22"/>
        </w:rPr>
      </w:pPr>
      <w:r w:rsidRPr="00314AF4">
        <w:rPr>
          <w:rFonts w:ascii="Bookman Old Style" w:hAnsi="Bookman Old Style" w:cs="Calibri"/>
          <w:b/>
          <w:sz w:val="22"/>
          <w:szCs w:val="22"/>
        </w:rPr>
        <w:t>NEPENTHE ARCHITECTURAL REVIEW COMMITTEE MINUTES</w:t>
      </w:r>
    </w:p>
    <w:p w14:paraId="145E2620" w14:textId="5A697D3A" w:rsidR="00E54792" w:rsidRPr="003A446C" w:rsidRDefault="006D3B3F" w:rsidP="00935241">
      <w:pPr>
        <w:jc w:val="center"/>
        <w:rPr>
          <w:rFonts w:ascii="Bookman Old Style" w:hAnsi="Bookman Old Style" w:cs="Calibri"/>
          <w:b/>
          <w:i/>
          <w:iCs/>
          <w:sz w:val="22"/>
          <w:szCs w:val="22"/>
        </w:rPr>
      </w:pPr>
      <w:r>
        <w:rPr>
          <w:rFonts w:ascii="Bookman Old Style" w:hAnsi="Bookman Old Style" w:cs="Calibri"/>
          <w:b/>
          <w:sz w:val="22"/>
          <w:szCs w:val="22"/>
        </w:rPr>
        <w:t>March</w:t>
      </w:r>
      <w:r w:rsidR="009C7632">
        <w:rPr>
          <w:rFonts w:ascii="Bookman Old Style" w:hAnsi="Bookman Old Style" w:cs="Calibri"/>
          <w:b/>
          <w:sz w:val="22"/>
          <w:szCs w:val="22"/>
        </w:rPr>
        <w:t>,</w:t>
      </w:r>
      <w:r w:rsidR="00E44F36">
        <w:rPr>
          <w:rFonts w:ascii="Bookman Old Style" w:hAnsi="Bookman Old Style" w:cs="Calibri"/>
          <w:b/>
          <w:sz w:val="22"/>
          <w:szCs w:val="22"/>
        </w:rPr>
        <w:t xml:space="preserve"> 2023</w:t>
      </w:r>
    </w:p>
    <w:p w14:paraId="799B28C6" w14:textId="0886F31C" w:rsidR="00947FCD" w:rsidRDefault="00947FCD" w:rsidP="00947FCD">
      <w:pPr>
        <w:rPr>
          <w:rFonts w:ascii="Bookman Old Style" w:hAnsi="Bookman Old Style" w:cstheme="minorHAnsi"/>
          <w:sz w:val="22"/>
          <w:szCs w:val="22"/>
        </w:rPr>
      </w:pPr>
    </w:p>
    <w:p w14:paraId="18D0CE7E" w14:textId="1C8FF9F4" w:rsidR="006D3B3F" w:rsidRPr="00314AF4" w:rsidRDefault="006D3B3F" w:rsidP="006D3B3F">
      <w:pPr>
        <w:rPr>
          <w:rFonts w:ascii="Bookman Old Style" w:hAnsi="Bookman Old Style" w:cstheme="minorHAnsi"/>
          <w:sz w:val="22"/>
          <w:szCs w:val="22"/>
        </w:rPr>
      </w:pPr>
      <w:r>
        <w:rPr>
          <w:rFonts w:ascii="Bookman Old Style" w:hAnsi="Bookman Old Style" w:cstheme="minorHAnsi"/>
          <w:sz w:val="22"/>
          <w:szCs w:val="22"/>
        </w:rPr>
        <w:t xml:space="preserve">Meeting was cancelled.  </w:t>
      </w:r>
      <w:r w:rsidR="006B4CEE">
        <w:rPr>
          <w:rFonts w:ascii="Bookman Old Style" w:hAnsi="Bookman Old Style" w:cstheme="minorHAnsi"/>
          <w:sz w:val="22"/>
          <w:szCs w:val="22"/>
        </w:rPr>
        <w:t>A subsequent special meeting was held</w:t>
      </w:r>
      <w:r w:rsidR="005D2FFC">
        <w:rPr>
          <w:rFonts w:ascii="Bookman Old Style" w:hAnsi="Bookman Old Style" w:cstheme="minorHAnsi"/>
          <w:sz w:val="22"/>
          <w:szCs w:val="22"/>
        </w:rPr>
        <w:t xml:space="preserve"> while other business was conducted by email.</w:t>
      </w:r>
    </w:p>
    <w:p w14:paraId="1C9E89F8" w14:textId="550D18A2" w:rsidR="00935241" w:rsidRPr="00314AF4" w:rsidRDefault="00935241">
      <w:pPr>
        <w:rPr>
          <w:rFonts w:ascii="Bookman Old Style" w:hAnsi="Bookman Old Style" w:cstheme="minorHAnsi"/>
          <w:sz w:val="22"/>
          <w:szCs w:val="22"/>
        </w:rPr>
      </w:pPr>
    </w:p>
    <w:p w14:paraId="150BB6BC" w14:textId="0C2035AA" w:rsidR="005F0178" w:rsidRPr="002343B6" w:rsidRDefault="005F0178" w:rsidP="005F0178">
      <w:pPr>
        <w:rPr>
          <w:rFonts w:ascii="Bookman Old Style" w:hAnsi="Bookman Old Style"/>
          <w:bCs/>
          <w:sz w:val="22"/>
          <w:szCs w:val="22"/>
        </w:rPr>
      </w:pPr>
      <w:r w:rsidRPr="00087FED">
        <w:rPr>
          <w:rFonts w:ascii="Bookman Old Style" w:hAnsi="Bookman Old Style"/>
          <w:b/>
          <w:sz w:val="22"/>
          <w:szCs w:val="22"/>
        </w:rPr>
        <w:t>B.1. Homeowner requests not voted on:</w:t>
      </w:r>
      <w:r>
        <w:rPr>
          <w:rFonts w:ascii="Bookman Old Style" w:hAnsi="Bookman Old Style"/>
          <w:b/>
          <w:sz w:val="22"/>
          <w:szCs w:val="22"/>
        </w:rPr>
        <w:t xml:space="preserve"> </w:t>
      </w:r>
      <w:r w:rsidR="002343B6">
        <w:rPr>
          <w:rFonts w:ascii="Bookman Old Style" w:hAnsi="Bookman Old Style"/>
          <w:bCs/>
          <w:sz w:val="22"/>
          <w:szCs w:val="22"/>
        </w:rPr>
        <w:t>none</w:t>
      </w:r>
      <w:r w:rsidR="00936C24">
        <w:rPr>
          <w:rFonts w:ascii="Bookman Old Style" w:hAnsi="Bookman Old Style"/>
          <w:bCs/>
          <w:sz w:val="22"/>
          <w:szCs w:val="22"/>
        </w:rPr>
        <w:t>.</w:t>
      </w:r>
    </w:p>
    <w:p w14:paraId="013F7517" w14:textId="77777777" w:rsidR="002343B6" w:rsidRDefault="002343B6" w:rsidP="005F0178">
      <w:pPr>
        <w:rPr>
          <w:rFonts w:ascii="Bookman Old Style" w:hAnsi="Bookman Old Style"/>
          <w:b/>
          <w:sz w:val="22"/>
          <w:szCs w:val="22"/>
        </w:rPr>
      </w:pPr>
    </w:p>
    <w:p w14:paraId="7D6E11DA" w14:textId="7A7BB391" w:rsidR="005F0178" w:rsidRDefault="005F0178" w:rsidP="005F0178">
      <w:pPr>
        <w:rPr>
          <w:rFonts w:ascii="Bookman Old Style" w:hAnsi="Bookman Old Style"/>
          <w:sz w:val="22"/>
          <w:szCs w:val="22"/>
        </w:rPr>
      </w:pPr>
      <w:r w:rsidRPr="00306D54">
        <w:rPr>
          <w:rFonts w:ascii="Bookman Old Style" w:hAnsi="Bookman Old Style"/>
          <w:b/>
          <w:sz w:val="22"/>
          <w:szCs w:val="22"/>
        </w:rPr>
        <w:t xml:space="preserve">B.2. Homeowner Requests Recommended to be Approved: </w:t>
      </w:r>
      <w:r w:rsidRPr="00306D54">
        <w:rPr>
          <w:rFonts w:ascii="Bookman Old Style" w:hAnsi="Bookman Old Style"/>
          <w:sz w:val="22"/>
          <w:szCs w:val="22"/>
        </w:rPr>
        <w:t>(With conditions if so noted.)  (All votes unanimous unless otherwise noted</w:t>
      </w:r>
      <w:r>
        <w:rPr>
          <w:rFonts w:ascii="Bookman Old Style" w:hAnsi="Bookman Old Style"/>
          <w:sz w:val="22"/>
          <w:szCs w:val="22"/>
        </w:rPr>
        <w:t xml:space="preserve">).  </w:t>
      </w:r>
    </w:p>
    <w:p w14:paraId="76A4B510" w14:textId="51BBC671" w:rsidR="002343B6" w:rsidRDefault="002343B6" w:rsidP="005F0178">
      <w:pPr>
        <w:rPr>
          <w:rFonts w:ascii="Bookman Old Style" w:hAnsi="Bookman Old Style"/>
          <w:b/>
          <w:sz w:val="22"/>
          <w:szCs w:val="22"/>
        </w:rPr>
      </w:pPr>
    </w:p>
    <w:p w14:paraId="6C7ADB80" w14:textId="38CB848A" w:rsidR="00206904" w:rsidRPr="00B534B6" w:rsidRDefault="006D3B3F" w:rsidP="00206904">
      <w:pPr>
        <w:numPr>
          <w:ilvl w:val="0"/>
          <w:numId w:val="2"/>
        </w:numPr>
        <w:rPr>
          <w:rFonts w:ascii="Bookman Old Style" w:hAnsi="Bookman Old Style"/>
          <w:sz w:val="22"/>
          <w:szCs w:val="22"/>
        </w:rPr>
      </w:pPr>
      <w:r w:rsidRPr="00206904">
        <w:rPr>
          <w:rFonts w:ascii="Bookman Old Style" w:hAnsi="Bookman Old Style"/>
          <w:b/>
          <w:bCs/>
          <w:sz w:val="22"/>
          <w:szCs w:val="22"/>
        </w:rPr>
        <w:t>1467 University Avenue</w:t>
      </w:r>
      <w:r w:rsidRPr="00206904">
        <w:rPr>
          <w:rFonts w:ascii="Bookman Old Style" w:hAnsi="Bookman Old Style"/>
          <w:sz w:val="22"/>
          <w:szCs w:val="22"/>
        </w:rPr>
        <w:t xml:space="preserve"> </w:t>
      </w:r>
      <w:r w:rsidR="00C47375">
        <w:rPr>
          <w:rFonts w:ascii="Bookman Old Style" w:hAnsi="Bookman Old Style"/>
          <w:sz w:val="22"/>
          <w:szCs w:val="22"/>
        </w:rPr>
        <w:t xml:space="preserve">-- </w:t>
      </w:r>
      <w:r w:rsidR="00206904" w:rsidRPr="00206904">
        <w:rPr>
          <w:rFonts w:ascii="Bookman Old Style" w:hAnsi="Bookman Old Style"/>
          <w:sz w:val="22"/>
          <w:szCs w:val="22"/>
        </w:rPr>
        <w:t xml:space="preserve">Patio hardscape replacement requested in this 4400 model.  The existing patio will be removed.  The homeowner and Juan from Chavez Landscaping met with two ARC members.  Chavez has designed the new concrete to meet necessary drainage requirements, draining toward the alley.  The patio will consist of concrete rectangles resting on a gravel substrate, and there will be gravel separating the patio rectangles.  The water collected via these gravel areas will be collected and thence drain westward through a 3-inch-diameter, buried drainpipe that will exhaust its water west of the fence into the common area bordering the alley.  The homeowner and contractor were advised that the planned planter borders along the fence and neighbor’s wall to the south must be several inches away horizontally from those structures and that soil and mulch must be two inches below the edge of the siding and fence.  A planned water feature, we are told, has been deleted.  However, the homeowner was advised that so long as a manufactured water feature envisioned for placement near the south fence is not permanently installed and can be removed to allow access for fence or siding maintenance, a water feature or fountain will be allowed.  The backyard designer is to be </w:t>
      </w:r>
      <w:r w:rsidR="00206904" w:rsidRPr="00206904">
        <w:rPr>
          <w:rFonts w:ascii="Bookman Old Style" w:hAnsi="Bookman Old Style" w:cs="Calibri,Bold"/>
          <w:bCs/>
          <w:sz w:val="22"/>
          <w:szCs w:val="22"/>
        </w:rPr>
        <w:t>Shelly Messner Landscape Design and the contractor is to be</w:t>
      </w:r>
      <w:r w:rsidR="00206904" w:rsidRPr="00206904">
        <w:rPr>
          <w:rFonts w:ascii="Bookman Old Style" w:hAnsi="Bookman Old Style"/>
          <w:sz w:val="22"/>
          <w:szCs w:val="22"/>
        </w:rPr>
        <w:t xml:space="preserve"> </w:t>
      </w:r>
      <w:r w:rsidR="00206904" w:rsidRPr="00206904">
        <w:rPr>
          <w:rFonts w:ascii="Bookman Old Style" w:hAnsi="Bookman Old Style" w:cs="Calibri,Bold"/>
          <w:bCs/>
          <w:sz w:val="22"/>
          <w:szCs w:val="22"/>
        </w:rPr>
        <w:t xml:space="preserve">Chavez Landscaping (both </w:t>
      </w:r>
      <w:r w:rsidR="00206904" w:rsidRPr="00206904">
        <w:rPr>
          <w:rFonts w:ascii="Bookman Old Style" w:hAnsi="Bookman Old Style"/>
          <w:sz w:val="22"/>
          <w:szCs w:val="22"/>
        </w:rPr>
        <w:t>previously been approved for Nepenthe hardscape replacements)</w:t>
      </w:r>
      <w:r w:rsidR="00206904" w:rsidRPr="00206904">
        <w:rPr>
          <w:rFonts w:ascii="Bookman Old Style" w:hAnsi="Bookman Old Style" w:cs="Calibri,Bold"/>
          <w:b/>
          <w:bCs/>
          <w:sz w:val="22"/>
          <w:szCs w:val="22"/>
        </w:rPr>
        <w:t xml:space="preserve">.  </w:t>
      </w:r>
      <w:r w:rsidR="00206904" w:rsidRPr="00206904">
        <w:rPr>
          <w:rFonts w:ascii="Bookman Old Style" w:hAnsi="Bookman Old Style"/>
          <w:sz w:val="22"/>
          <w:szCs w:val="22"/>
        </w:rPr>
        <w:t xml:space="preserve">Voting was conducted by email on March 9, 2023, with all five members voting yes. </w:t>
      </w:r>
      <w:r w:rsidR="00206904" w:rsidRPr="00206904">
        <w:rPr>
          <w:rFonts w:ascii="Bookman Old Style" w:hAnsi="Bookman Old Style"/>
          <w:b/>
          <w:sz w:val="22"/>
          <w:szCs w:val="22"/>
        </w:rPr>
        <w:t xml:space="preserve"> Approval Recommended.</w:t>
      </w:r>
    </w:p>
    <w:p w14:paraId="69563F1B" w14:textId="77777777" w:rsidR="00C47375" w:rsidRPr="00B534B6" w:rsidRDefault="00C47375" w:rsidP="00B534B6">
      <w:pPr>
        <w:ind w:left="540"/>
        <w:rPr>
          <w:rFonts w:ascii="Bookman Old Style" w:hAnsi="Bookman Old Style"/>
          <w:sz w:val="22"/>
          <w:szCs w:val="22"/>
        </w:rPr>
      </w:pPr>
    </w:p>
    <w:p w14:paraId="71CBCDF6" w14:textId="6F8508DA" w:rsidR="00ED7CFF" w:rsidRDefault="00ED7CFF" w:rsidP="00C47375">
      <w:pPr>
        <w:pStyle w:val="ListParagraph"/>
        <w:numPr>
          <w:ilvl w:val="0"/>
          <w:numId w:val="2"/>
        </w:numPr>
        <w:rPr>
          <w:rFonts w:ascii="Bookman Old Style" w:hAnsi="Bookman Old Style"/>
          <w:sz w:val="22"/>
          <w:szCs w:val="22"/>
        </w:rPr>
      </w:pPr>
      <w:r w:rsidRPr="00C47375">
        <w:rPr>
          <w:rFonts w:ascii="Bookman Old Style" w:hAnsi="Bookman Old Style"/>
          <w:b/>
          <w:bCs/>
          <w:sz w:val="22"/>
          <w:szCs w:val="22"/>
        </w:rPr>
        <w:t>30 Adelphi Court</w:t>
      </w:r>
      <w:r w:rsidRPr="00C47375">
        <w:rPr>
          <w:rFonts w:ascii="Bookman Old Style" w:hAnsi="Bookman Old Style"/>
          <w:sz w:val="22"/>
          <w:szCs w:val="22"/>
        </w:rPr>
        <w:t xml:space="preserve"> – New window creation; windows replacement; window removal and door installation requested in this 1384 model.  Two 2 x 3 Ply-Gem dual-glazed vinyl-framed windows have been installed, one replacing the kitchen window on the first story and the second installed as a new window creation in a second-story bathroom.  The kitchen patio sliding door was removed, then an exterior wall constructed, and a pre-hung swing door was installed in its place.  The Board has asked the ARC to consider this application.  The ARC met in special session on March 14, with five out of five members </w:t>
      </w:r>
      <w:r w:rsidR="00C47375" w:rsidRPr="00C47375">
        <w:rPr>
          <w:rFonts w:ascii="Bookman Old Style" w:hAnsi="Bookman Old Style"/>
          <w:sz w:val="22"/>
          <w:szCs w:val="22"/>
        </w:rPr>
        <w:t>responding</w:t>
      </w:r>
      <w:r w:rsidRPr="00C47375">
        <w:rPr>
          <w:rFonts w:ascii="Bookman Old Style" w:hAnsi="Bookman Old Style"/>
          <w:sz w:val="22"/>
          <w:szCs w:val="22"/>
        </w:rPr>
        <w:t xml:space="preserve"> voting to deny this application.</w:t>
      </w:r>
      <w:r w:rsidR="00C47375" w:rsidRPr="00C47375">
        <w:rPr>
          <w:rFonts w:ascii="Bookman Old Style" w:hAnsi="Bookman Old Style"/>
          <w:sz w:val="22"/>
          <w:szCs w:val="22"/>
        </w:rPr>
        <w:t xml:space="preserve">  </w:t>
      </w:r>
      <w:r w:rsidRPr="00C47375">
        <w:rPr>
          <w:rFonts w:ascii="Bookman Old Style" w:hAnsi="Bookman Old Style"/>
          <w:sz w:val="22"/>
          <w:szCs w:val="22"/>
        </w:rPr>
        <w:t xml:space="preserve">Please see Appendix A for discussion.  </w:t>
      </w:r>
      <w:r w:rsidRPr="00B534B6">
        <w:rPr>
          <w:rFonts w:ascii="Bookman Old Style" w:hAnsi="Bookman Old Style"/>
          <w:b/>
          <w:bCs/>
          <w:sz w:val="22"/>
          <w:szCs w:val="22"/>
        </w:rPr>
        <w:t xml:space="preserve">Approval </w:t>
      </w:r>
      <w:r w:rsidR="00C47375" w:rsidRPr="00B534B6">
        <w:rPr>
          <w:rFonts w:ascii="Bookman Old Style" w:hAnsi="Bookman Old Style"/>
          <w:b/>
          <w:bCs/>
          <w:sz w:val="22"/>
          <w:szCs w:val="22"/>
        </w:rPr>
        <w:t>N</w:t>
      </w:r>
      <w:r w:rsidRPr="00B534B6">
        <w:rPr>
          <w:rFonts w:ascii="Bookman Old Style" w:hAnsi="Bookman Old Style"/>
          <w:b/>
          <w:bCs/>
          <w:sz w:val="22"/>
          <w:szCs w:val="22"/>
        </w:rPr>
        <w:t xml:space="preserve">ot </w:t>
      </w:r>
      <w:r w:rsidR="00C47375" w:rsidRPr="00B534B6">
        <w:rPr>
          <w:rFonts w:ascii="Bookman Old Style" w:hAnsi="Bookman Old Style"/>
          <w:b/>
          <w:bCs/>
          <w:sz w:val="22"/>
          <w:szCs w:val="22"/>
        </w:rPr>
        <w:t>R</w:t>
      </w:r>
      <w:r w:rsidRPr="00B534B6">
        <w:rPr>
          <w:rFonts w:ascii="Bookman Old Style" w:hAnsi="Bookman Old Style"/>
          <w:b/>
          <w:bCs/>
          <w:sz w:val="22"/>
          <w:szCs w:val="22"/>
        </w:rPr>
        <w:t>ecommended</w:t>
      </w:r>
      <w:r w:rsidRPr="00C47375">
        <w:rPr>
          <w:rFonts w:ascii="Bookman Old Style" w:hAnsi="Bookman Old Style"/>
          <w:sz w:val="22"/>
          <w:szCs w:val="22"/>
        </w:rPr>
        <w:t xml:space="preserve">.  </w:t>
      </w:r>
    </w:p>
    <w:p w14:paraId="7E907752" w14:textId="77777777" w:rsidR="00883E9E" w:rsidRPr="00B534B6" w:rsidRDefault="00883E9E" w:rsidP="00B534B6">
      <w:pPr>
        <w:pStyle w:val="ListParagraph"/>
        <w:rPr>
          <w:rFonts w:ascii="Bookman Old Style" w:hAnsi="Bookman Old Style"/>
          <w:sz w:val="22"/>
          <w:szCs w:val="22"/>
        </w:rPr>
      </w:pPr>
    </w:p>
    <w:p w14:paraId="5A296EFC" w14:textId="055424E7" w:rsidR="00883E9E" w:rsidRDefault="00883E9E" w:rsidP="00B534B6">
      <w:pPr>
        <w:numPr>
          <w:ilvl w:val="0"/>
          <w:numId w:val="2"/>
        </w:numPr>
        <w:rPr>
          <w:rFonts w:ascii="Bookman Old Style" w:hAnsi="Bookman Old Style"/>
          <w:sz w:val="22"/>
          <w:szCs w:val="22"/>
        </w:rPr>
      </w:pPr>
      <w:r w:rsidRPr="00B534B6">
        <w:rPr>
          <w:rFonts w:ascii="Bookman Old Style" w:hAnsi="Bookman Old Style"/>
          <w:b/>
          <w:bCs/>
          <w:sz w:val="22"/>
          <w:szCs w:val="22"/>
        </w:rPr>
        <w:t>1045 Vanderbilt Way</w:t>
      </w:r>
      <w:r>
        <w:rPr>
          <w:rFonts w:ascii="Bookman Old Style" w:hAnsi="Bookman Old Style"/>
          <w:sz w:val="22"/>
          <w:szCs w:val="22"/>
        </w:rPr>
        <w:t xml:space="preserve"> – Windows replacement in this Model 3000.  One sliding patio door and eight windows are requested to be replaced, using Simonton DaylightMax dual-paned Contemporary Patio sliders and windows in </w:t>
      </w:r>
      <w:proofErr w:type="gramStart"/>
      <w:r>
        <w:rPr>
          <w:rFonts w:ascii="Bookman Old Style" w:hAnsi="Bookman Old Style"/>
          <w:sz w:val="22"/>
          <w:szCs w:val="22"/>
        </w:rPr>
        <w:t>Bronze</w:t>
      </w:r>
      <w:proofErr w:type="gramEnd"/>
      <w:r>
        <w:rPr>
          <w:rFonts w:ascii="Bookman Old Style" w:hAnsi="Bookman Old Style"/>
          <w:sz w:val="22"/>
          <w:szCs w:val="22"/>
        </w:rPr>
        <w:t xml:space="preserve"> exterior color in a retrofit installation.  The contractor is to be C.E.C.S. with Gary Lee estimating. </w:t>
      </w:r>
      <w:r>
        <w:rPr>
          <w:rFonts w:ascii="Bookman Old Style" w:hAnsi="Bookman Old Style"/>
          <w:b/>
          <w:sz w:val="22"/>
          <w:szCs w:val="22"/>
        </w:rPr>
        <w:t xml:space="preserve"> </w:t>
      </w:r>
      <w:r>
        <w:rPr>
          <w:rFonts w:ascii="Bookman Old Style" w:hAnsi="Bookman Old Style"/>
          <w:sz w:val="22"/>
          <w:szCs w:val="22"/>
        </w:rPr>
        <w:t xml:space="preserve">Voting was conducted by email on March 22, with all members voting yes. </w:t>
      </w:r>
      <w:r>
        <w:rPr>
          <w:rFonts w:ascii="Bookman Old Style" w:hAnsi="Bookman Old Style"/>
          <w:b/>
          <w:sz w:val="22"/>
          <w:szCs w:val="22"/>
        </w:rPr>
        <w:t xml:space="preserve"> </w:t>
      </w:r>
      <w:r>
        <w:rPr>
          <w:rFonts w:ascii="Bookman Old Style" w:hAnsi="Bookman Old Style" w:cs="Calibri"/>
          <w:b/>
          <w:sz w:val="22"/>
          <w:szCs w:val="22"/>
        </w:rPr>
        <w:t>Approval recommended</w:t>
      </w:r>
      <w:r>
        <w:rPr>
          <w:rFonts w:ascii="Bookman Old Style" w:hAnsi="Bookman Old Style" w:cs="Calibri"/>
          <w:sz w:val="22"/>
          <w:szCs w:val="22"/>
        </w:rPr>
        <w:t>.</w:t>
      </w:r>
    </w:p>
    <w:p w14:paraId="02939F61" w14:textId="77777777" w:rsidR="00883E9E" w:rsidRDefault="00883E9E" w:rsidP="00883E9E">
      <w:pPr>
        <w:rPr>
          <w:rFonts w:ascii="Bookman Old Style" w:hAnsi="Bookman Old Style"/>
          <w:sz w:val="22"/>
          <w:szCs w:val="22"/>
        </w:rPr>
      </w:pPr>
    </w:p>
    <w:p w14:paraId="1ABBCA6F" w14:textId="77777777" w:rsidR="00900B73" w:rsidRPr="00206904" w:rsidRDefault="00900B73" w:rsidP="00675D5D">
      <w:pPr>
        <w:rPr>
          <w:rFonts w:ascii="Bookman Old Style" w:hAnsi="Bookman Old Style"/>
          <w:color w:val="444444"/>
          <w:sz w:val="22"/>
          <w:szCs w:val="22"/>
        </w:rPr>
      </w:pPr>
    </w:p>
    <w:p w14:paraId="44A7BDF3" w14:textId="4BCAD6B0" w:rsidR="00CA0B47" w:rsidRDefault="00C45E27" w:rsidP="00556BEA">
      <w:pPr>
        <w:spacing w:line="259" w:lineRule="auto"/>
        <w:rPr>
          <w:rFonts w:ascii="Bookman Old Style" w:hAnsi="Bookman Old Style"/>
          <w:sz w:val="22"/>
          <w:szCs w:val="22"/>
        </w:rPr>
      </w:pPr>
      <w:r w:rsidRPr="00206904">
        <w:rPr>
          <w:rFonts w:ascii="Bookman Old Style" w:hAnsi="Bookman Old Style"/>
          <w:b/>
          <w:bCs/>
          <w:sz w:val="22"/>
          <w:szCs w:val="22"/>
        </w:rPr>
        <w:t xml:space="preserve">B.2.A. Homeowner Requests Approved via Emergency Approvals: </w:t>
      </w:r>
    </w:p>
    <w:p w14:paraId="6C2F007D" w14:textId="77777777" w:rsidR="00C47375" w:rsidRDefault="00C47375" w:rsidP="00556BEA">
      <w:pPr>
        <w:spacing w:line="259" w:lineRule="auto"/>
        <w:rPr>
          <w:rFonts w:ascii="Bookman Old Style" w:hAnsi="Bookman Old Style"/>
          <w:sz w:val="22"/>
          <w:szCs w:val="22"/>
        </w:rPr>
      </w:pPr>
    </w:p>
    <w:p w14:paraId="01B80DFF" w14:textId="38D1BC2A" w:rsidR="00E717D8" w:rsidRPr="00B534B6" w:rsidRDefault="00E717D8" w:rsidP="00B534B6">
      <w:pPr>
        <w:ind w:left="360"/>
        <w:rPr>
          <w:rFonts w:ascii="Bookman Old Style" w:hAnsi="Bookman Old Style"/>
          <w:b/>
          <w:color w:val="000000"/>
          <w:sz w:val="22"/>
          <w:szCs w:val="22"/>
        </w:rPr>
      </w:pPr>
      <w:r w:rsidRPr="00B534B6">
        <w:rPr>
          <w:rFonts w:ascii="Bookman Old Style" w:hAnsi="Bookman Old Style"/>
          <w:sz w:val="22"/>
          <w:szCs w:val="22"/>
        </w:rPr>
        <w:t xml:space="preserve">3.  </w:t>
      </w:r>
      <w:r w:rsidRPr="00B534B6">
        <w:rPr>
          <w:rFonts w:ascii="Bookman Old Style" w:hAnsi="Bookman Old Style"/>
          <w:b/>
          <w:bCs/>
          <w:i/>
          <w:iCs/>
          <w:color w:val="444444"/>
          <w:sz w:val="22"/>
          <w:szCs w:val="22"/>
        </w:rPr>
        <w:t>Post Meeting:</w:t>
      </w:r>
      <w:r w:rsidRPr="00B534B6">
        <w:rPr>
          <w:rFonts w:ascii="Bookman Old Style" w:hAnsi="Bookman Old Style"/>
          <w:b/>
          <w:bCs/>
          <w:color w:val="444444"/>
          <w:sz w:val="22"/>
          <w:szCs w:val="22"/>
        </w:rPr>
        <w:t xml:space="preserve"> </w:t>
      </w:r>
      <w:r w:rsidRPr="00B534B6">
        <w:rPr>
          <w:rFonts w:ascii="Bookman Old Style" w:hAnsi="Bookman Old Style"/>
          <w:b/>
          <w:sz w:val="22"/>
          <w:szCs w:val="22"/>
        </w:rPr>
        <w:t>2318 American River Drive –</w:t>
      </w:r>
      <w:r w:rsidRPr="00B534B6">
        <w:rPr>
          <w:rFonts w:ascii="Bookman Old Style" w:hAnsi="Bookman Old Style"/>
          <w:bCs/>
          <w:sz w:val="22"/>
          <w:szCs w:val="22"/>
        </w:rPr>
        <w:t xml:space="preserve"> Emergency replacement of the </w:t>
      </w:r>
      <w:r w:rsidRPr="00B534B6">
        <w:rPr>
          <w:rFonts w:ascii="Bookman Old Style" w:hAnsi="Bookman Old Style"/>
          <w:sz w:val="22"/>
          <w:szCs w:val="22"/>
        </w:rPr>
        <w:t xml:space="preserve">HVAC system is requested in this 1625 Model.  A </w:t>
      </w:r>
      <w:r w:rsidR="00C55D64" w:rsidRPr="00B534B6">
        <w:rPr>
          <w:rFonts w:ascii="Bookman Old Style" w:hAnsi="Bookman Old Style"/>
          <w:sz w:val="22"/>
          <w:szCs w:val="22"/>
        </w:rPr>
        <w:t xml:space="preserve">3.0-Ton </w:t>
      </w:r>
      <w:r w:rsidRPr="00B534B6">
        <w:rPr>
          <w:rFonts w:ascii="Bookman Old Style" w:hAnsi="Bookman Old Style"/>
          <w:sz w:val="22"/>
          <w:szCs w:val="22"/>
        </w:rPr>
        <w:t>Trane XR16</w:t>
      </w:r>
      <w:r w:rsidR="00C55D64" w:rsidRPr="00B534B6">
        <w:rPr>
          <w:rFonts w:ascii="Bookman Old Style" w:hAnsi="Bookman Old Style"/>
          <w:sz w:val="22"/>
          <w:szCs w:val="22"/>
        </w:rPr>
        <w:t xml:space="preserve"> Seer2</w:t>
      </w:r>
      <w:r w:rsidRPr="00B534B6">
        <w:rPr>
          <w:rFonts w:ascii="Bookman Old Style" w:hAnsi="Bookman Old Style"/>
          <w:sz w:val="22"/>
          <w:szCs w:val="22"/>
        </w:rPr>
        <w:t xml:space="preserve"> heat pump and </w:t>
      </w:r>
      <w:r w:rsidR="00C55D64" w:rsidRPr="00B534B6">
        <w:rPr>
          <w:rFonts w:ascii="Bookman Old Style" w:hAnsi="Bookman Old Style"/>
          <w:sz w:val="22"/>
          <w:szCs w:val="22"/>
        </w:rPr>
        <w:t xml:space="preserve">Trane R410A </w:t>
      </w:r>
      <w:r w:rsidRPr="00B534B6">
        <w:rPr>
          <w:rFonts w:ascii="Bookman Old Style" w:hAnsi="Bookman Old Style"/>
          <w:sz w:val="22"/>
          <w:szCs w:val="22"/>
        </w:rPr>
        <w:t xml:space="preserve">air handler are to be installed.  The heat pump condenser will be sited in the original location, and the existing refrigerant line set will be re-used.  No new wiring is required.  The contractor is to be </w:t>
      </w:r>
      <w:r w:rsidR="00C55D64" w:rsidRPr="00B534B6">
        <w:rPr>
          <w:rFonts w:ascii="Bookman Old Style" w:hAnsi="Bookman Old Style"/>
          <w:sz w:val="22"/>
          <w:szCs w:val="22"/>
        </w:rPr>
        <w:t>Buckley Heat Air Solar</w:t>
      </w:r>
      <w:r w:rsidRPr="00B534B6">
        <w:rPr>
          <w:rFonts w:ascii="Bookman Old Style" w:hAnsi="Bookman Old Style"/>
          <w:sz w:val="22"/>
          <w:szCs w:val="22"/>
        </w:rPr>
        <w:t xml:space="preserve">.  </w:t>
      </w:r>
      <w:r w:rsidRPr="00B534B6">
        <w:rPr>
          <w:rFonts w:ascii="Bookman Old Style" w:hAnsi="Bookman Old Style" w:cs="Arial"/>
          <w:sz w:val="22"/>
          <w:szCs w:val="22"/>
        </w:rPr>
        <w:t xml:space="preserve">Voting was conducted by email with all five members responding voting in the affirmative.  </w:t>
      </w:r>
      <w:r w:rsidRPr="00B534B6">
        <w:rPr>
          <w:rFonts w:ascii="Bookman Old Style" w:hAnsi="Bookman Old Style"/>
          <w:b/>
          <w:bCs/>
          <w:w w:val="105"/>
          <w:sz w:val="22"/>
          <w:szCs w:val="22"/>
        </w:rPr>
        <w:t>E</w:t>
      </w:r>
      <w:r w:rsidRPr="00B534B6">
        <w:rPr>
          <w:rFonts w:ascii="Bookman Old Style" w:hAnsi="Bookman Old Style"/>
          <w:b/>
          <w:bCs/>
          <w:sz w:val="22"/>
          <w:szCs w:val="22"/>
        </w:rPr>
        <w:t>mer</w:t>
      </w:r>
      <w:r w:rsidRPr="00B534B6">
        <w:rPr>
          <w:rFonts w:ascii="Bookman Old Style" w:hAnsi="Bookman Old Style"/>
          <w:b/>
          <w:sz w:val="22"/>
          <w:szCs w:val="22"/>
        </w:rPr>
        <w:t>gency Approval granted</w:t>
      </w:r>
      <w:r w:rsidRPr="00B534B6">
        <w:rPr>
          <w:rFonts w:ascii="Bookman Old Style" w:hAnsi="Bookman Old Style"/>
          <w:b/>
          <w:color w:val="000000"/>
          <w:sz w:val="22"/>
          <w:szCs w:val="22"/>
        </w:rPr>
        <w:t xml:space="preserve"> </w:t>
      </w:r>
      <w:r w:rsidR="00C55D64" w:rsidRPr="00B534B6">
        <w:rPr>
          <w:rFonts w:ascii="Bookman Old Style" w:hAnsi="Bookman Old Style"/>
          <w:b/>
          <w:color w:val="000000"/>
          <w:sz w:val="22"/>
          <w:szCs w:val="22"/>
        </w:rPr>
        <w:t>March 18</w:t>
      </w:r>
      <w:r w:rsidRPr="00B534B6">
        <w:rPr>
          <w:rFonts w:ascii="Bookman Old Style" w:hAnsi="Bookman Old Style"/>
          <w:b/>
          <w:color w:val="000000"/>
          <w:sz w:val="22"/>
          <w:szCs w:val="22"/>
        </w:rPr>
        <w:t>, 2023.</w:t>
      </w:r>
    </w:p>
    <w:p w14:paraId="7C21605A" w14:textId="77777777" w:rsidR="0089304A" w:rsidRPr="00206904" w:rsidRDefault="0089304A" w:rsidP="00E44F36">
      <w:pPr>
        <w:rPr>
          <w:rFonts w:ascii="Bookman Old Style" w:hAnsi="Bookman Old Style"/>
          <w:b/>
          <w:bCs/>
          <w:color w:val="444444"/>
          <w:sz w:val="22"/>
          <w:szCs w:val="22"/>
        </w:rPr>
      </w:pPr>
    </w:p>
    <w:p w14:paraId="1D467E7B" w14:textId="4E4FB09B" w:rsidR="00F207A8" w:rsidRPr="00206904" w:rsidRDefault="0006619C" w:rsidP="009B3A18">
      <w:pPr>
        <w:spacing w:after="160" w:line="259" w:lineRule="auto"/>
        <w:rPr>
          <w:rFonts w:ascii="Bookman Old Style" w:hAnsi="Bookman Old Style"/>
          <w:b/>
          <w:bCs/>
          <w:sz w:val="22"/>
          <w:szCs w:val="22"/>
        </w:rPr>
      </w:pPr>
      <w:r w:rsidRPr="00206904">
        <w:rPr>
          <w:rFonts w:ascii="Bookman Old Style" w:hAnsi="Bookman Old Style"/>
          <w:b/>
          <w:bCs/>
          <w:sz w:val="22"/>
          <w:szCs w:val="22"/>
        </w:rPr>
        <w:t xml:space="preserve">C. </w:t>
      </w:r>
      <w:r w:rsidR="009E4021" w:rsidRPr="00206904">
        <w:rPr>
          <w:rFonts w:ascii="Bookman Old Style" w:hAnsi="Bookman Old Style"/>
          <w:b/>
          <w:bCs/>
          <w:sz w:val="22"/>
          <w:szCs w:val="22"/>
        </w:rPr>
        <w:t xml:space="preserve">Old Business: </w:t>
      </w:r>
      <w:r w:rsidR="00E44C93" w:rsidRPr="00206904">
        <w:rPr>
          <w:rFonts w:ascii="Bookman Old Style" w:hAnsi="Bookman Old Style"/>
          <w:b/>
          <w:bCs/>
          <w:sz w:val="22"/>
          <w:szCs w:val="22"/>
        </w:rPr>
        <w:t>Ongoing</w:t>
      </w:r>
    </w:p>
    <w:p w14:paraId="128B7DA4" w14:textId="04C8CCBB" w:rsidR="00751C6A" w:rsidRPr="00206904" w:rsidRDefault="004745B0" w:rsidP="00751C6A">
      <w:pPr>
        <w:pStyle w:val="ListParagraph"/>
        <w:numPr>
          <w:ilvl w:val="0"/>
          <w:numId w:val="3"/>
        </w:numPr>
        <w:contextualSpacing w:val="0"/>
        <w:rPr>
          <w:rFonts w:ascii="Bookman Old Style" w:hAnsi="Bookman Old Style"/>
          <w:b/>
          <w:sz w:val="22"/>
          <w:szCs w:val="22"/>
        </w:rPr>
      </w:pPr>
      <w:r w:rsidRPr="00206904">
        <w:rPr>
          <w:rFonts w:ascii="Bookman Old Style" w:hAnsi="Bookman Old Style"/>
          <w:b/>
          <w:sz w:val="22"/>
          <w:szCs w:val="22"/>
        </w:rPr>
        <w:t xml:space="preserve">Updating the </w:t>
      </w:r>
      <w:r w:rsidR="005E6F40" w:rsidRPr="00206904">
        <w:rPr>
          <w:rFonts w:ascii="Bookman Old Style" w:hAnsi="Bookman Old Style"/>
          <w:b/>
          <w:sz w:val="22"/>
          <w:szCs w:val="22"/>
        </w:rPr>
        <w:t>Rules for Home Improvement</w:t>
      </w:r>
      <w:r w:rsidRPr="00206904">
        <w:rPr>
          <w:rFonts w:ascii="Bookman Old Style" w:hAnsi="Bookman Old Style"/>
          <w:b/>
          <w:sz w:val="22"/>
          <w:szCs w:val="22"/>
        </w:rPr>
        <w:t xml:space="preserve"> and associated forms –</w:t>
      </w:r>
      <w:r w:rsidR="00595E1A" w:rsidRPr="00206904">
        <w:rPr>
          <w:rFonts w:ascii="Bookman Old Style" w:hAnsi="Bookman Old Style"/>
          <w:bCs/>
          <w:sz w:val="22"/>
          <w:szCs w:val="22"/>
        </w:rPr>
        <w:t xml:space="preserve"> </w:t>
      </w:r>
      <w:r w:rsidR="00595E1A" w:rsidRPr="00206904">
        <w:rPr>
          <w:rFonts w:ascii="Bookman Old Style" w:hAnsi="Bookman Old Style"/>
          <w:color w:val="000000"/>
          <w:sz w:val="22"/>
          <w:szCs w:val="22"/>
        </w:rPr>
        <w:t xml:space="preserve">Paul Serafimidis </w:t>
      </w:r>
      <w:r w:rsidR="005E6F40" w:rsidRPr="00206904">
        <w:rPr>
          <w:rFonts w:ascii="Bookman Old Style" w:hAnsi="Bookman Old Style"/>
          <w:color w:val="000000"/>
          <w:sz w:val="22"/>
          <w:szCs w:val="22"/>
        </w:rPr>
        <w:t>worked on the</w:t>
      </w:r>
      <w:r w:rsidR="00595E1A" w:rsidRPr="00206904">
        <w:rPr>
          <w:rFonts w:ascii="Bookman Old Style" w:hAnsi="Bookman Old Style"/>
          <w:color w:val="000000"/>
          <w:sz w:val="22"/>
          <w:szCs w:val="22"/>
        </w:rPr>
        <w:t xml:space="preserve"> draft Rules document</w:t>
      </w:r>
      <w:r w:rsidR="005E6F40" w:rsidRPr="00206904">
        <w:rPr>
          <w:rFonts w:ascii="Bookman Old Style" w:hAnsi="Bookman Old Style"/>
          <w:color w:val="000000"/>
          <w:sz w:val="22"/>
          <w:szCs w:val="22"/>
        </w:rPr>
        <w:t xml:space="preserve"> and the Committee met to do a final review.  Pat Singer worked on finalizing the document format and updated all </w:t>
      </w:r>
      <w:r w:rsidR="00595E1A" w:rsidRPr="00206904">
        <w:rPr>
          <w:rFonts w:ascii="Bookman Old Style" w:hAnsi="Bookman Old Style"/>
          <w:color w:val="000000"/>
          <w:sz w:val="22"/>
          <w:szCs w:val="22"/>
        </w:rPr>
        <w:t>related questionnaires and forms</w:t>
      </w:r>
      <w:r w:rsidR="005E6F40" w:rsidRPr="00206904">
        <w:rPr>
          <w:rFonts w:ascii="Bookman Old Style" w:hAnsi="Bookman Old Style"/>
          <w:color w:val="000000"/>
          <w:sz w:val="22"/>
          <w:szCs w:val="22"/>
        </w:rPr>
        <w:t xml:space="preserve">. The Committee will conduct one final review before submitting the documents to the Board </w:t>
      </w:r>
      <w:r w:rsidR="00595E1A" w:rsidRPr="00206904">
        <w:rPr>
          <w:rFonts w:ascii="Bookman Old Style" w:hAnsi="Bookman Old Style"/>
          <w:color w:val="000000"/>
          <w:sz w:val="22"/>
          <w:szCs w:val="22"/>
        </w:rPr>
        <w:t xml:space="preserve">for their review </w:t>
      </w:r>
      <w:r w:rsidR="00527DC0" w:rsidRPr="00206904">
        <w:rPr>
          <w:rFonts w:ascii="Bookman Old Style" w:hAnsi="Bookman Old Style"/>
          <w:color w:val="000000"/>
          <w:sz w:val="22"/>
          <w:szCs w:val="22"/>
        </w:rPr>
        <w:t>in April.</w:t>
      </w:r>
    </w:p>
    <w:p w14:paraId="40F72719" w14:textId="77777777" w:rsidR="007F0DC3" w:rsidRPr="00206904" w:rsidRDefault="007F0DC3" w:rsidP="00E44F36">
      <w:pPr>
        <w:pStyle w:val="ListParagraph"/>
        <w:ind w:left="360"/>
        <w:contextualSpacing w:val="0"/>
        <w:rPr>
          <w:rFonts w:ascii="Bookman Old Style" w:hAnsi="Bookman Old Style"/>
          <w:b/>
          <w:sz w:val="22"/>
          <w:szCs w:val="22"/>
        </w:rPr>
      </w:pPr>
    </w:p>
    <w:p w14:paraId="4F439367" w14:textId="5A972C07" w:rsidR="00900B73" w:rsidRPr="00206904" w:rsidRDefault="00E44C93" w:rsidP="005E6F40">
      <w:pPr>
        <w:spacing w:after="160" w:line="259" w:lineRule="auto"/>
        <w:rPr>
          <w:rFonts w:ascii="Bookman Old Style" w:hAnsi="Bookman Old Style"/>
          <w:b/>
          <w:bCs/>
          <w:sz w:val="22"/>
          <w:szCs w:val="22"/>
        </w:rPr>
      </w:pPr>
      <w:r w:rsidRPr="00206904">
        <w:rPr>
          <w:rFonts w:ascii="Bookman Old Style" w:hAnsi="Bookman Old Style"/>
          <w:b/>
          <w:bCs/>
          <w:sz w:val="22"/>
          <w:szCs w:val="22"/>
        </w:rPr>
        <w:t xml:space="preserve">D. New Business:  </w:t>
      </w:r>
    </w:p>
    <w:p w14:paraId="0DC80FB5" w14:textId="47F5B3FD" w:rsidR="008E2EB1" w:rsidRPr="00096CF7" w:rsidRDefault="00900B73" w:rsidP="008E2EB1">
      <w:pPr>
        <w:pStyle w:val="ListParagraph"/>
        <w:numPr>
          <w:ilvl w:val="0"/>
          <w:numId w:val="31"/>
        </w:numPr>
        <w:contextualSpacing w:val="0"/>
        <w:rPr>
          <w:rFonts w:ascii="Bookman Old Style" w:hAnsi="Bookman Old Style"/>
          <w:bCs/>
          <w:sz w:val="22"/>
          <w:szCs w:val="22"/>
        </w:rPr>
      </w:pPr>
      <w:r w:rsidRPr="00206904">
        <w:rPr>
          <w:rFonts w:ascii="Bookman Old Style" w:hAnsi="Bookman Old Style"/>
          <w:b/>
          <w:sz w:val="22"/>
          <w:szCs w:val="22"/>
        </w:rPr>
        <w:t>Architectural Estoppel Inspection</w:t>
      </w:r>
      <w:r w:rsidR="00C47375">
        <w:rPr>
          <w:rFonts w:ascii="Bookman Old Style" w:hAnsi="Bookman Old Style"/>
          <w:b/>
          <w:sz w:val="22"/>
          <w:szCs w:val="22"/>
        </w:rPr>
        <w:t xml:space="preserve">s </w:t>
      </w:r>
      <w:r w:rsidR="00C47375" w:rsidRPr="005B6344">
        <w:rPr>
          <w:rFonts w:ascii="Bookman Old Style" w:hAnsi="Bookman Old Style"/>
          <w:b/>
          <w:sz w:val="22"/>
          <w:szCs w:val="22"/>
        </w:rPr>
        <w:t>performed:</w:t>
      </w:r>
      <w:r w:rsidRPr="00B534B6">
        <w:rPr>
          <w:rFonts w:ascii="Bookman Old Style" w:hAnsi="Bookman Old Style"/>
          <w:bCs/>
          <w:sz w:val="22"/>
          <w:szCs w:val="22"/>
        </w:rPr>
        <w:t xml:space="preserve"> </w:t>
      </w:r>
      <w:r w:rsidR="00C47375" w:rsidRPr="00B534B6">
        <w:rPr>
          <w:rFonts w:ascii="Bookman Old Style" w:hAnsi="Bookman Old Style" w:cs="Arial"/>
          <w:bCs/>
          <w:color w:val="000000"/>
          <w:sz w:val="22"/>
          <w:szCs w:val="22"/>
          <w:shd w:val="clear" w:color="auto" w:fill="FFFFFF"/>
        </w:rPr>
        <w:t>503 Dunbarton Circle, 1143 Vanderbilt Way, 1071 Vanderbilt Way</w:t>
      </w:r>
      <w:r w:rsidR="008B5F36" w:rsidRPr="00B534B6">
        <w:rPr>
          <w:rFonts w:ascii="Bookman Old Style" w:hAnsi="Bookman Old Style" w:cs="Arial"/>
          <w:bCs/>
          <w:color w:val="000000"/>
          <w:sz w:val="22"/>
          <w:szCs w:val="22"/>
          <w:shd w:val="clear" w:color="auto" w:fill="FFFFFF"/>
        </w:rPr>
        <w:t>, 3 Adelphi Court</w:t>
      </w:r>
      <w:r w:rsidR="005B6344">
        <w:rPr>
          <w:rFonts w:ascii="Bookman Old Style" w:hAnsi="Bookman Old Style" w:cs="Arial"/>
          <w:bCs/>
          <w:color w:val="000000"/>
          <w:sz w:val="22"/>
          <w:szCs w:val="22"/>
          <w:shd w:val="clear" w:color="auto" w:fill="FFFFFF"/>
        </w:rPr>
        <w:t xml:space="preserve">, 1449 </w:t>
      </w:r>
      <w:r w:rsidR="005B6344" w:rsidRPr="00096CF7">
        <w:rPr>
          <w:rFonts w:ascii="Bookman Old Style" w:hAnsi="Bookman Old Style" w:cs="Arial"/>
          <w:bCs/>
          <w:color w:val="000000"/>
          <w:sz w:val="22"/>
          <w:szCs w:val="22"/>
          <w:shd w:val="clear" w:color="auto" w:fill="FFFFFF"/>
        </w:rPr>
        <w:t>University</w:t>
      </w:r>
      <w:r w:rsidR="00096CF7" w:rsidRPr="00096CF7">
        <w:rPr>
          <w:rFonts w:ascii="Bookman Old Style" w:hAnsi="Bookman Old Style" w:cs="Arial"/>
          <w:bCs/>
          <w:color w:val="000000"/>
          <w:sz w:val="22"/>
          <w:szCs w:val="22"/>
          <w:shd w:val="clear" w:color="auto" w:fill="FFFFFF"/>
        </w:rPr>
        <w:t xml:space="preserve">, </w:t>
      </w:r>
      <w:r w:rsidR="00096CF7" w:rsidRPr="00096CF7">
        <w:rPr>
          <w:rFonts w:ascii="Bookman Old Style" w:hAnsi="Bookman Old Style" w:cs="Arial"/>
          <w:color w:val="000000"/>
          <w:sz w:val="22"/>
          <w:szCs w:val="22"/>
          <w:shd w:val="clear" w:color="auto" w:fill="FFFFFF"/>
        </w:rPr>
        <w:t>1197 Vanderbilt</w:t>
      </w:r>
      <w:r w:rsidR="00C47375" w:rsidRPr="00096CF7">
        <w:rPr>
          <w:rFonts w:ascii="Bookman Old Style" w:hAnsi="Bookman Old Style" w:cs="Arial"/>
          <w:bCs/>
          <w:color w:val="000000"/>
          <w:sz w:val="22"/>
          <w:szCs w:val="22"/>
          <w:shd w:val="clear" w:color="auto" w:fill="FFFFFF"/>
        </w:rPr>
        <w:t>.</w:t>
      </w:r>
      <w:r w:rsidRPr="00096CF7">
        <w:rPr>
          <w:rFonts w:ascii="Bookman Old Style" w:hAnsi="Bookman Old Style" w:cs="Arial"/>
          <w:bCs/>
          <w:color w:val="000000"/>
          <w:sz w:val="22"/>
          <w:szCs w:val="22"/>
          <w:shd w:val="clear" w:color="auto" w:fill="FFFFFF"/>
        </w:rPr>
        <w:t xml:space="preserve"> </w:t>
      </w:r>
    </w:p>
    <w:p w14:paraId="6381BD74" w14:textId="77777777" w:rsidR="0034436D" w:rsidRPr="00096CF7" w:rsidRDefault="0034436D" w:rsidP="0034436D">
      <w:pPr>
        <w:spacing w:line="259" w:lineRule="auto"/>
        <w:rPr>
          <w:rFonts w:ascii="Bookman Old Style" w:hAnsi="Bookman Old Style"/>
          <w:b/>
          <w:bCs/>
          <w:sz w:val="22"/>
          <w:szCs w:val="22"/>
        </w:rPr>
      </w:pPr>
    </w:p>
    <w:p w14:paraId="6FA3AA9A" w14:textId="5E6A3B9B" w:rsidR="009E4021" w:rsidRPr="00206904" w:rsidRDefault="005C71B8" w:rsidP="00D37F58">
      <w:pPr>
        <w:spacing w:after="160" w:line="259" w:lineRule="auto"/>
        <w:rPr>
          <w:rFonts w:ascii="Bookman Old Style" w:hAnsi="Bookman Old Style"/>
          <w:b/>
          <w:bCs/>
          <w:sz w:val="22"/>
          <w:szCs w:val="22"/>
        </w:rPr>
      </w:pPr>
      <w:r w:rsidRPr="00206904">
        <w:rPr>
          <w:rFonts w:ascii="Bookman Old Style" w:hAnsi="Bookman Old Style"/>
          <w:b/>
          <w:bCs/>
          <w:sz w:val="22"/>
          <w:szCs w:val="22"/>
        </w:rPr>
        <w:t xml:space="preserve">E.  Notices of Completion:   </w:t>
      </w:r>
      <w:r w:rsidR="006B6AAA">
        <w:rPr>
          <w:rFonts w:ascii="Bookman Old Style" w:hAnsi="Bookman Old Style"/>
          <w:sz w:val="22"/>
          <w:szCs w:val="22"/>
        </w:rPr>
        <w:t>None.</w:t>
      </w:r>
    </w:p>
    <w:p w14:paraId="24D6D628" w14:textId="438B3942" w:rsidR="00C65767" w:rsidRDefault="00C65767" w:rsidP="00C65767">
      <w:pPr>
        <w:rPr>
          <w:rFonts w:ascii="Bookman Old Style" w:hAnsi="Bookman Old Style"/>
          <w:sz w:val="22"/>
          <w:szCs w:val="22"/>
        </w:rPr>
      </w:pPr>
      <w:r w:rsidRPr="00206904">
        <w:rPr>
          <w:rFonts w:ascii="Bookman Old Style" w:hAnsi="Bookman Old Style"/>
          <w:sz w:val="22"/>
          <w:szCs w:val="22"/>
        </w:rPr>
        <w:t>Respectfully submitted, Pat Singer, A.R.C. secretary</w:t>
      </w:r>
    </w:p>
    <w:p w14:paraId="4F206421" w14:textId="7E39CAD2" w:rsidR="000005C9" w:rsidRDefault="000005C9" w:rsidP="00C65767">
      <w:pPr>
        <w:rPr>
          <w:rFonts w:ascii="Bookman Old Style" w:hAnsi="Bookman Old Style"/>
          <w:sz w:val="22"/>
          <w:szCs w:val="22"/>
        </w:rPr>
      </w:pPr>
    </w:p>
    <w:p w14:paraId="0A26CCA2" w14:textId="6E818B9D" w:rsidR="000005C9" w:rsidRDefault="000005C9" w:rsidP="00C65767">
      <w:pPr>
        <w:rPr>
          <w:rFonts w:ascii="Bookman Old Style" w:hAnsi="Bookman Old Style"/>
          <w:sz w:val="22"/>
          <w:szCs w:val="22"/>
        </w:rPr>
      </w:pPr>
    </w:p>
    <w:p w14:paraId="7AD5F321" w14:textId="65980C07" w:rsidR="000005C9" w:rsidRDefault="000005C9" w:rsidP="00C65767">
      <w:pPr>
        <w:rPr>
          <w:rFonts w:ascii="Bookman Old Style" w:hAnsi="Bookman Old Style"/>
          <w:sz w:val="22"/>
          <w:szCs w:val="22"/>
        </w:rPr>
      </w:pPr>
    </w:p>
    <w:p w14:paraId="151249E1" w14:textId="3F0F13AA" w:rsidR="000005C9" w:rsidRDefault="000005C9" w:rsidP="00C65767">
      <w:pPr>
        <w:rPr>
          <w:rFonts w:ascii="Bookman Old Style" w:hAnsi="Bookman Old Style"/>
          <w:sz w:val="22"/>
          <w:szCs w:val="22"/>
        </w:rPr>
      </w:pPr>
    </w:p>
    <w:p w14:paraId="40722DC9" w14:textId="7643FF56" w:rsidR="000005C9" w:rsidRDefault="000005C9" w:rsidP="00C65767">
      <w:pPr>
        <w:rPr>
          <w:rFonts w:ascii="Bookman Old Style" w:hAnsi="Bookman Old Style"/>
          <w:sz w:val="22"/>
          <w:szCs w:val="22"/>
        </w:rPr>
      </w:pPr>
    </w:p>
    <w:p w14:paraId="29A78F70" w14:textId="02ECEE36" w:rsidR="000005C9" w:rsidRDefault="000005C9" w:rsidP="00C65767">
      <w:pPr>
        <w:rPr>
          <w:rFonts w:ascii="Bookman Old Style" w:hAnsi="Bookman Old Style"/>
          <w:sz w:val="22"/>
          <w:szCs w:val="22"/>
        </w:rPr>
      </w:pPr>
    </w:p>
    <w:p w14:paraId="567B322E" w14:textId="1F751246" w:rsidR="000005C9" w:rsidRDefault="000005C9" w:rsidP="00C65767">
      <w:pPr>
        <w:rPr>
          <w:rFonts w:ascii="Bookman Old Style" w:hAnsi="Bookman Old Style"/>
          <w:sz w:val="22"/>
          <w:szCs w:val="22"/>
        </w:rPr>
      </w:pPr>
    </w:p>
    <w:p w14:paraId="694ABD73" w14:textId="690DA679" w:rsidR="000005C9" w:rsidRDefault="000005C9">
      <w:pPr>
        <w:spacing w:after="160" w:line="259" w:lineRule="auto"/>
        <w:rPr>
          <w:rFonts w:ascii="Bookman Old Style" w:hAnsi="Bookman Old Style"/>
          <w:sz w:val="22"/>
          <w:szCs w:val="22"/>
        </w:rPr>
      </w:pPr>
      <w:r>
        <w:rPr>
          <w:rFonts w:ascii="Bookman Old Style" w:hAnsi="Bookman Old Style"/>
          <w:sz w:val="22"/>
          <w:szCs w:val="22"/>
        </w:rPr>
        <w:br w:type="page"/>
      </w:r>
    </w:p>
    <w:p w14:paraId="17985D48" w14:textId="77777777" w:rsidR="000005C9" w:rsidRPr="000005C9" w:rsidRDefault="000005C9" w:rsidP="000005C9">
      <w:pPr>
        <w:spacing w:after="160" w:line="259" w:lineRule="auto"/>
        <w:rPr>
          <w:rFonts w:ascii="Bookman Old Style" w:eastAsiaTheme="minorHAnsi" w:hAnsi="Bookman Old Style"/>
          <w:b/>
          <w:bCs/>
          <w:kern w:val="2"/>
          <w:sz w:val="22"/>
          <w:szCs w:val="22"/>
          <w14:ligatures w14:val="standardContextual"/>
        </w:rPr>
      </w:pPr>
      <w:r w:rsidRPr="000005C9">
        <w:rPr>
          <w:rFonts w:ascii="Bookman Old Style" w:eastAsiaTheme="minorHAnsi" w:hAnsi="Bookman Old Style"/>
          <w:b/>
          <w:bCs/>
          <w:kern w:val="2"/>
          <w:sz w:val="22"/>
          <w:szCs w:val="22"/>
          <w14:ligatures w14:val="standardContextual"/>
        </w:rPr>
        <w:lastRenderedPageBreak/>
        <w:t xml:space="preserve">Appendix A </w:t>
      </w:r>
      <w:r w:rsidRPr="000005C9">
        <w:rPr>
          <w:rFonts w:ascii="Bookman Old Style" w:eastAsiaTheme="minorHAnsi" w:hAnsi="Bookman Old Style"/>
          <w:b/>
          <w:bCs/>
          <w:kern w:val="2"/>
          <w:sz w:val="22"/>
          <w:szCs w:val="22"/>
          <w14:ligatures w14:val="standardContextual"/>
        </w:rPr>
        <w:tab/>
        <w:t xml:space="preserve">Discussion of issues arising from the 30 Adelphi Court </w:t>
      </w:r>
      <w:proofErr w:type="gramStart"/>
      <w:r w:rsidRPr="000005C9">
        <w:rPr>
          <w:rFonts w:ascii="Bookman Old Style" w:eastAsiaTheme="minorHAnsi" w:hAnsi="Bookman Old Style"/>
          <w:b/>
          <w:bCs/>
          <w:kern w:val="2"/>
          <w:sz w:val="22"/>
          <w:szCs w:val="22"/>
          <w14:ligatures w14:val="standardContextual"/>
        </w:rPr>
        <w:t>application</w:t>
      </w:r>
      <w:proofErr w:type="gramEnd"/>
    </w:p>
    <w:p w14:paraId="4B3F528C" w14:textId="77777777" w:rsidR="000005C9" w:rsidRPr="000005C9" w:rsidRDefault="000005C9" w:rsidP="000005C9">
      <w:pPr>
        <w:spacing w:after="160" w:line="259" w:lineRule="auto"/>
        <w:rPr>
          <w:rFonts w:ascii="Bookman Old Style" w:eastAsiaTheme="minorHAnsi" w:hAnsi="Bookman Old Style"/>
          <w:kern w:val="2"/>
          <w:sz w:val="22"/>
          <w:szCs w:val="22"/>
          <w14:ligatures w14:val="standardContextual"/>
        </w:rPr>
      </w:pPr>
      <w:r w:rsidRPr="000005C9">
        <w:rPr>
          <w:rFonts w:ascii="Bookman Old Style" w:eastAsiaTheme="minorHAnsi" w:hAnsi="Bookman Old Style"/>
          <w:kern w:val="2"/>
          <w:sz w:val="22"/>
          <w:szCs w:val="22"/>
          <w14:ligatures w14:val="standardContextual"/>
        </w:rPr>
        <w:t>Explanation of ARC’s concerns</w:t>
      </w:r>
    </w:p>
    <w:p w14:paraId="574E91F6" w14:textId="77777777" w:rsidR="000005C9" w:rsidRPr="000005C9" w:rsidRDefault="000005C9" w:rsidP="000005C9">
      <w:pPr>
        <w:spacing w:after="160" w:line="259" w:lineRule="auto"/>
        <w:rPr>
          <w:rFonts w:ascii="Bookman Old Style" w:eastAsiaTheme="minorHAnsi" w:hAnsi="Bookman Old Style" w:cstheme="minorBidi"/>
          <w:kern w:val="2"/>
          <w:sz w:val="22"/>
          <w:szCs w:val="22"/>
          <w14:ligatures w14:val="standardContextual"/>
        </w:rPr>
      </w:pPr>
    </w:p>
    <w:p w14:paraId="7C4260AE" w14:textId="77777777" w:rsidR="000005C9" w:rsidRPr="000005C9" w:rsidRDefault="000005C9" w:rsidP="000005C9">
      <w:pPr>
        <w:numPr>
          <w:ilvl w:val="0"/>
          <w:numId w:val="37"/>
        </w:numPr>
        <w:spacing w:after="160" w:line="259" w:lineRule="auto"/>
        <w:contextualSpacing/>
        <w:rPr>
          <w:rFonts w:ascii="Bookman Old Style" w:eastAsiaTheme="minorHAnsi" w:hAnsi="Bookman Old Style"/>
          <w:kern w:val="2"/>
          <w:sz w:val="22"/>
          <w:szCs w:val="22"/>
          <w14:ligatures w14:val="standardContextual"/>
        </w:rPr>
      </w:pPr>
      <w:r w:rsidRPr="000005C9">
        <w:rPr>
          <w:rFonts w:ascii="Bookman Old Style" w:eastAsiaTheme="minorHAnsi" w:hAnsi="Bookman Old Style"/>
          <w:kern w:val="2"/>
          <w:sz w:val="22"/>
          <w:szCs w:val="22"/>
          <w14:ligatures w14:val="standardContextual"/>
        </w:rPr>
        <w:t>The application is incomplete.</w:t>
      </w:r>
    </w:p>
    <w:p w14:paraId="1983FD02" w14:textId="77777777" w:rsidR="000005C9" w:rsidRPr="000005C9" w:rsidRDefault="000005C9" w:rsidP="000005C9">
      <w:pPr>
        <w:numPr>
          <w:ilvl w:val="0"/>
          <w:numId w:val="37"/>
        </w:numPr>
        <w:spacing w:after="160" w:line="259" w:lineRule="auto"/>
        <w:contextualSpacing/>
        <w:rPr>
          <w:rFonts w:ascii="Bookman Old Style" w:eastAsiaTheme="minorHAnsi" w:hAnsi="Bookman Old Style"/>
          <w:kern w:val="2"/>
          <w:sz w:val="22"/>
          <w:szCs w:val="22"/>
          <w14:ligatures w14:val="standardContextual"/>
        </w:rPr>
      </w:pPr>
      <w:r w:rsidRPr="000005C9">
        <w:rPr>
          <w:rFonts w:ascii="Bookman Old Style" w:eastAsiaTheme="minorHAnsi" w:hAnsi="Bookman Old Style"/>
          <w:kern w:val="2"/>
          <w:sz w:val="22"/>
          <w:szCs w:val="22"/>
          <w14:ligatures w14:val="standardContextual"/>
        </w:rPr>
        <w:t>The windows questionnaire turned in as part of the application states that the windows’ exterior color will be white.  Inspection of the recently created second-story bathroom window shows at least some white visible.  White exterior windows framed are not allowed; we want bronze or dark brown.</w:t>
      </w:r>
    </w:p>
    <w:p w14:paraId="778DEAB3" w14:textId="77777777" w:rsidR="000005C9" w:rsidRPr="000005C9" w:rsidRDefault="000005C9" w:rsidP="000005C9">
      <w:pPr>
        <w:numPr>
          <w:ilvl w:val="0"/>
          <w:numId w:val="37"/>
        </w:numPr>
        <w:spacing w:after="160" w:line="259" w:lineRule="auto"/>
        <w:contextualSpacing/>
        <w:rPr>
          <w:rFonts w:ascii="Bookman Old Style" w:eastAsiaTheme="minorHAnsi" w:hAnsi="Bookman Old Style"/>
          <w:kern w:val="2"/>
          <w:sz w:val="22"/>
          <w:szCs w:val="22"/>
          <w14:ligatures w14:val="standardContextual"/>
        </w:rPr>
      </w:pPr>
      <w:r w:rsidRPr="000005C9">
        <w:rPr>
          <w:rFonts w:ascii="Bookman Old Style" w:eastAsiaTheme="minorHAnsi" w:hAnsi="Bookman Old Style"/>
          <w:kern w:val="2"/>
          <w:sz w:val="22"/>
          <w:szCs w:val="22"/>
          <w14:ligatures w14:val="standardContextual"/>
        </w:rPr>
        <w:t>There is no statement about the creation of a new window, and no explanation, rationale nor argument is presented.  The window’s placement does seem to alter the architectural appearance, being visible above the fence line and from the common area and alley.  Admittedly, judging such a request is a subjective matter of esthetics largely, between whether such a window would detract from the architectural scheme of deliberate suppression of windows (i.e., bathrooms) versus the homeowner’s wish to have a window.  At least one such window location has been approved ten years ago, but that location was more concealed from the common area.</w:t>
      </w:r>
    </w:p>
    <w:p w14:paraId="1A71BEFB" w14:textId="77777777" w:rsidR="000005C9" w:rsidRPr="000005C9" w:rsidRDefault="000005C9" w:rsidP="000005C9">
      <w:pPr>
        <w:numPr>
          <w:ilvl w:val="0"/>
          <w:numId w:val="37"/>
        </w:numPr>
        <w:spacing w:after="160" w:line="259" w:lineRule="auto"/>
        <w:contextualSpacing/>
        <w:rPr>
          <w:rFonts w:ascii="Bookman Old Style" w:eastAsiaTheme="minorHAnsi" w:hAnsi="Bookman Old Style"/>
          <w:kern w:val="2"/>
          <w:sz w:val="22"/>
          <w:szCs w:val="22"/>
          <w14:ligatures w14:val="standardContextual"/>
        </w:rPr>
      </w:pPr>
      <w:r w:rsidRPr="000005C9">
        <w:rPr>
          <w:rFonts w:ascii="Bookman Old Style" w:eastAsiaTheme="minorHAnsi" w:hAnsi="Bookman Old Style"/>
          <w:kern w:val="2"/>
          <w:sz w:val="22"/>
          <w:szCs w:val="22"/>
          <w14:ligatures w14:val="standardContextual"/>
        </w:rPr>
        <w:t>The application lacks a spec sheet for this Ply-Gem window.  We are not given model number, nor measurements, etc.  The floor plan has written on it “same style as existing windows,” but this claim is incorrect because this window is a double-hung type, which is not the same as the sliding windows Nepenthe uses.  Nor is there any statement about the necessary framing construction alterations nor creation of a rectangular “hole” in the siding and the attendant sealing against water.</w:t>
      </w:r>
    </w:p>
    <w:p w14:paraId="18B850AB" w14:textId="77777777" w:rsidR="000005C9" w:rsidRPr="000005C9" w:rsidRDefault="000005C9" w:rsidP="000005C9">
      <w:pPr>
        <w:numPr>
          <w:ilvl w:val="0"/>
          <w:numId w:val="37"/>
        </w:numPr>
        <w:spacing w:after="160" w:line="259" w:lineRule="auto"/>
        <w:contextualSpacing/>
        <w:rPr>
          <w:rFonts w:ascii="Bookman Old Style" w:eastAsiaTheme="minorHAnsi" w:hAnsi="Bookman Old Style"/>
          <w:kern w:val="2"/>
          <w:sz w:val="22"/>
          <w:szCs w:val="22"/>
          <w14:ligatures w14:val="standardContextual"/>
        </w:rPr>
      </w:pPr>
      <w:r w:rsidRPr="000005C9">
        <w:rPr>
          <w:rFonts w:ascii="Bookman Old Style" w:eastAsiaTheme="minorHAnsi" w:hAnsi="Bookman Old Style"/>
          <w:kern w:val="2"/>
          <w:sz w:val="22"/>
          <w:szCs w:val="22"/>
          <w14:ligatures w14:val="standardContextual"/>
        </w:rPr>
        <w:t xml:space="preserve">About the kitchen window replacement, and the suitability of the product chosen, not enough information is given.   </w:t>
      </w:r>
      <w:bookmarkStart w:id="0" w:name="_Hlk129769381"/>
      <w:r w:rsidRPr="000005C9">
        <w:rPr>
          <w:rFonts w:ascii="Bookman Old Style" w:eastAsiaTheme="minorHAnsi" w:hAnsi="Bookman Old Style"/>
          <w:kern w:val="2"/>
          <w:sz w:val="22"/>
          <w:szCs w:val="22"/>
          <w14:ligatures w14:val="standardContextual"/>
        </w:rPr>
        <w:t>The same omissions noted above apply.</w:t>
      </w:r>
    </w:p>
    <w:bookmarkEnd w:id="0"/>
    <w:p w14:paraId="71FB6D69" w14:textId="77777777" w:rsidR="000005C9" w:rsidRPr="000005C9" w:rsidRDefault="000005C9" w:rsidP="000005C9">
      <w:pPr>
        <w:numPr>
          <w:ilvl w:val="0"/>
          <w:numId w:val="37"/>
        </w:numPr>
        <w:spacing w:after="160" w:line="259" w:lineRule="auto"/>
        <w:contextualSpacing/>
        <w:rPr>
          <w:rFonts w:ascii="Bookman Old Style" w:eastAsiaTheme="minorHAnsi" w:hAnsi="Bookman Old Style"/>
          <w:kern w:val="2"/>
          <w:sz w:val="22"/>
          <w:szCs w:val="22"/>
          <w14:ligatures w14:val="standardContextual"/>
        </w:rPr>
      </w:pPr>
      <w:r w:rsidRPr="000005C9">
        <w:rPr>
          <w:rFonts w:ascii="Bookman Old Style" w:eastAsiaTheme="minorHAnsi" w:hAnsi="Bookman Old Style"/>
          <w:kern w:val="2"/>
          <w:sz w:val="22"/>
          <w:szCs w:val="22"/>
          <w14:ligatures w14:val="standardContextual"/>
        </w:rPr>
        <w:t>About the removal of the patio sliding door and its replacement with wall and a side-hinged, swing door, several alterations to former patio doors have been approved over the years because largely they are not visible from the common area.  Indeed, in the last two years a request to remove a kitchen patio slider and replace it with wall and a Dutch door received approval.  The same omissions noted above apply.  However, with this application we have no information about the necessary construction of this exterior wall, its waterproof membrane, its exterior siding (which presumably the homeowner implicitly expects the HOA to maintain) and its sealing against rain.  Usually, we would rely on a City inspection, but the City building permit submitted to Nepenthe omits any mention of construction of an exterior wall, involving new balloon framing, drywall, waterproof membrane, siding and sealing against water intrusion, so there will be no inspection of these components.</w:t>
      </w:r>
    </w:p>
    <w:p w14:paraId="4BB86FB6" w14:textId="77777777" w:rsidR="000005C9" w:rsidRPr="00206904" w:rsidRDefault="000005C9" w:rsidP="00C65767">
      <w:pPr>
        <w:rPr>
          <w:rFonts w:ascii="Bookman Old Style" w:hAnsi="Bookman Old Style"/>
          <w:sz w:val="22"/>
          <w:szCs w:val="22"/>
        </w:rPr>
      </w:pPr>
    </w:p>
    <w:sectPr w:rsidR="000005C9" w:rsidRPr="0020690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82038" w14:textId="77777777" w:rsidR="005C2F68" w:rsidRDefault="005C2F68" w:rsidP="00936D1A">
      <w:r>
        <w:separator/>
      </w:r>
    </w:p>
  </w:endnote>
  <w:endnote w:type="continuationSeparator" w:id="0">
    <w:p w14:paraId="4632955E" w14:textId="77777777" w:rsidR="005C2F68" w:rsidRDefault="005C2F68" w:rsidP="0093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374866"/>
      <w:docPartObj>
        <w:docPartGallery w:val="Page Numbers (Bottom of Page)"/>
        <w:docPartUnique/>
      </w:docPartObj>
    </w:sdtPr>
    <w:sdtEndPr>
      <w:rPr>
        <w:rFonts w:ascii="Bookman Old Style" w:hAnsi="Bookman Old Style"/>
        <w:noProof/>
        <w:sz w:val="18"/>
        <w:szCs w:val="18"/>
      </w:rPr>
    </w:sdtEndPr>
    <w:sdtContent>
      <w:p w14:paraId="3DFE5D1F" w14:textId="557FD334" w:rsidR="00C70184" w:rsidRPr="002F08A4" w:rsidRDefault="00C70184">
        <w:pPr>
          <w:pStyle w:val="Footer"/>
          <w:jc w:val="right"/>
          <w:rPr>
            <w:rFonts w:ascii="Bookman Old Style" w:hAnsi="Bookman Old Style"/>
            <w:sz w:val="18"/>
            <w:szCs w:val="18"/>
          </w:rPr>
        </w:pPr>
        <w:r w:rsidRPr="002F08A4">
          <w:rPr>
            <w:rFonts w:ascii="Bookman Old Style" w:hAnsi="Bookman Old Style"/>
            <w:sz w:val="18"/>
            <w:szCs w:val="18"/>
          </w:rPr>
          <w:fldChar w:fldCharType="begin"/>
        </w:r>
        <w:r w:rsidRPr="002F08A4">
          <w:rPr>
            <w:rFonts w:ascii="Bookman Old Style" w:hAnsi="Bookman Old Style"/>
            <w:sz w:val="18"/>
            <w:szCs w:val="18"/>
          </w:rPr>
          <w:instrText xml:space="preserve"> PAGE   \* MERGEFORMAT </w:instrText>
        </w:r>
        <w:r w:rsidRPr="002F08A4">
          <w:rPr>
            <w:rFonts w:ascii="Bookman Old Style" w:hAnsi="Bookman Old Style"/>
            <w:sz w:val="18"/>
            <w:szCs w:val="18"/>
          </w:rPr>
          <w:fldChar w:fldCharType="separate"/>
        </w:r>
        <w:r w:rsidRPr="002F08A4">
          <w:rPr>
            <w:rFonts w:ascii="Bookman Old Style" w:hAnsi="Bookman Old Style"/>
            <w:noProof/>
            <w:sz w:val="18"/>
            <w:szCs w:val="18"/>
          </w:rPr>
          <w:t>2</w:t>
        </w:r>
        <w:r w:rsidRPr="002F08A4">
          <w:rPr>
            <w:rFonts w:ascii="Bookman Old Style" w:hAnsi="Bookman Old Style"/>
            <w:noProof/>
            <w:sz w:val="18"/>
            <w:szCs w:val="18"/>
          </w:rPr>
          <w:fldChar w:fldCharType="end"/>
        </w:r>
      </w:p>
    </w:sdtContent>
  </w:sdt>
  <w:p w14:paraId="2598B2F5" w14:textId="77777777" w:rsidR="00C70184" w:rsidRPr="002F08A4" w:rsidRDefault="00C70184">
    <w:pPr>
      <w:pStyle w:val="Footer"/>
      <w:rPr>
        <w:rFonts w:ascii="Bookman Old Style" w:hAnsi="Bookman Old Styl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7C373" w14:textId="77777777" w:rsidR="005C2F68" w:rsidRDefault="005C2F68" w:rsidP="00936D1A">
      <w:r>
        <w:separator/>
      </w:r>
    </w:p>
  </w:footnote>
  <w:footnote w:type="continuationSeparator" w:id="0">
    <w:p w14:paraId="6DAF5A47" w14:textId="77777777" w:rsidR="005C2F68" w:rsidRDefault="005C2F68" w:rsidP="00936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6E54"/>
    <w:multiLevelType w:val="hybridMultilevel"/>
    <w:tmpl w:val="12BAC58A"/>
    <w:numStyleLink w:val="Numbered"/>
  </w:abstractNum>
  <w:abstractNum w:abstractNumId="1" w15:restartNumberingAfterBreak="0">
    <w:nsid w:val="06A81C55"/>
    <w:multiLevelType w:val="hybridMultilevel"/>
    <w:tmpl w:val="7DE060EE"/>
    <w:lvl w:ilvl="0" w:tplc="E10E6CC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16FC4"/>
    <w:multiLevelType w:val="hybridMultilevel"/>
    <w:tmpl w:val="A8903E7E"/>
    <w:lvl w:ilvl="0" w:tplc="CA28EC7A">
      <w:start w:val="1"/>
      <w:numFmt w:val="decimal"/>
      <w:lvlText w:val="%1."/>
      <w:lvlJc w:val="left"/>
      <w:pPr>
        <w:ind w:left="720" w:hanging="360"/>
      </w:pPr>
      <w:rPr>
        <w:b w:val="0"/>
        <w:bCs/>
      </w:rPr>
    </w:lvl>
    <w:lvl w:ilvl="1" w:tplc="C0C027F2">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65C91"/>
    <w:multiLevelType w:val="hybridMultilevel"/>
    <w:tmpl w:val="C486EF2C"/>
    <w:lvl w:ilvl="0" w:tplc="8B76B5F0">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D1358"/>
    <w:multiLevelType w:val="hybridMultilevel"/>
    <w:tmpl w:val="93B86326"/>
    <w:lvl w:ilvl="0" w:tplc="A9B29B04">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93BCE"/>
    <w:multiLevelType w:val="hybridMultilevel"/>
    <w:tmpl w:val="66728BC4"/>
    <w:lvl w:ilvl="0" w:tplc="FFFFFFFF">
      <w:start w:val="1"/>
      <w:numFmt w:val="decimal"/>
      <w:lvlText w:val="%1."/>
      <w:lvlJc w:val="left"/>
      <w:pPr>
        <w:tabs>
          <w:tab w:val="num" w:pos="540"/>
        </w:tabs>
        <w:ind w:left="540" w:hanging="360"/>
      </w:pPr>
      <w:rPr>
        <w:b w:val="0"/>
      </w:rPr>
    </w:lvl>
    <w:lvl w:ilvl="1" w:tplc="FFFFFFFF">
      <w:start w:val="1"/>
      <w:numFmt w:val="lowerLetter"/>
      <w:lvlText w:val="%2."/>
      <w:lvlJc w:val="left"/>
      <w:pPr>
        <w:tabs>
          <w:tab w:val="num" w:pos="1260"/>
        </w:tabs>
        <w:ind w:left="12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ACF2538"/>
    <w:multiLevelType w:val="hybridMultilevel"/>
    <w:tmpl w:val="12BAC58A"/>
    <w:styleLink w:val="Numbered"/>
    <w:lvl w:ilvl="0" w:tplc="E92CFC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CC948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F6885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2808CB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246BD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96F8A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69419C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02D54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82A42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C1C069B"/>
    <w:multiLevelType w:val="hybridMultilevel"/>
    <w:tmpl w:val="249E41B8"/>
    <w:lvl w:ilvl="0" w:tplc="3614F056">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73E83"/>
    <w:multiLevelType w:val="hybridMultilevel"/>
    <w:tmpl w:val="ED2E8BF2"/>
    <w:lvl w:ilvl="0" w:tplc="2B68A67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A53935"/>
    <w:multiLevelType w:val="hybridMultilevel"/>
    <w:tmpl w:val="B944E6EC"/>
    <w:lvl w:ilvl="0" w:tplc="970AD642">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02EDF"/>
    <w:multiLevelType w:val="hybridMultilevel"/>
    <w:tmpl w:val="A2181C64"/>
    <w:lvl w:ilvl="0" w:tplc="67CC75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A71DB"/>
    <w:multiLevelType w:val="hybridMultilevel"/>
    <w:tmpl w:val="D2545B0A"/>
    <w:lvl w:ilvl="0" w:tplc="A34E837C">
      <w:start w:val="1"/>
      <w:numFmt w:val="decimal"/>
      <w:lvlText w:val="%1."/>
      <w:lvlJc w:val="left"/>
      <w:pPr>
        <w:tabs>
          <w:tab w:val="num" w:pos="540"/>
        </w:tabs>
        <w:ind w:left="540" w:hanging="360"/>
      </w:pPr>
      <w:rPr>
        <w:b w:val="0"/>
      </w:rPr>
    </w:lvl>
    <w:lvl w:ilvl="1" w:tplc="04090019">
      <w:start w:val="1"/>
      <w:numFmt w:val="lowerLetter"/>
      <w:lvlText w:val="%2."/>
      <w:lvlJc w:val="left"/>
      <w:pPr>
        <w:tabs>
          <w:tab w:val="num" w:pos="1260"/>
        </w:tabs>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3F44614"/>
    <w:multiLevelType w:val="hybridMultilevel"/>
    <w:tmpl w:val="42EE39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8D74FBA"/>
    <w:multiLevelType w:val="hybridMultilevel"/>
    <w:tmpl w:val="8C3A1CA0"/>
    <w:lvl w:ilvl="0" w:tplc="4874FB4E">
      <w:start w:val="3"/>
      <w:numFmt w:val="bullet"/>
      <w:lvlText w:val="-"/>
      <w:lvlJc w:val="left"/>
      <w:pPr>
        <w:ind w:left="900" w:hanging="360"/>
      </w:pPr>
      <w:rPr>
        <w:rFonts w:ascii="Bookman Old Style" w:eastAsia="Times New Roman" w:hAnsi="Bookman Old Style"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9EE2539"/>
    <w:multiLevelType w:val="hybridMultilevel"/>
    <w:tmpl w:val="73340C12"/>
    <w:lvl w:ilvl="0" w:tplc="C70E1640">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3784C"/>
    <w:multiLevelType w:val="hybridMultilevel"/>
    <w:tmpl w:val="2B3CF208"/>
    <w:lvl w:ilvl="0" w:tplc="FFFFFFFF">
      <w:start w:val="1"/>
      <w:numFmt w:val="decimal"/>
      <w:lvlText w:val="%1."/>
      <w:lvlJc w:val="left"/>
      <w:pPr>
        <w:tabs>
          <w:tab w:val="num" w:pos="540"/>
        </w:tabs>
        <w:ind w:left="54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E426CB"/>
    <w:multiLevelType w:val="hybridMultilevel"/>
    <w:tmpl w:val="F254331A"/>
    <w:lvl w:ilvl="0" w:tplc="6772214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A2A6B"/>
    <w:multiLevelType w:val="hybridMultilevel"/>
    <w:tmpl w:val="9AEAA456"/>
    <w:lvl w:ilvl="0" w:tplc="CD48BD5E">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EFD3444"/>
    <w:multiLevelType w:val="hybridMultilevel"/>
    <w:tmpl w:val="6B5636F0"/>
    <w:lvl w:ilvl="0" w:tplc="14AA39E2">
      <w:start w:val="1"/>
      <w:numFmt w:val="decimal"/>
      <w:lvlText w:val="%1."/>
      <w:lvlJc w:val="left"/>
      <w:pPr>
        <w:tabs>
          <w:tab w:val="num" w:pos="360"/>
        </w:tabs>
        <w:ind w:left="360" w:hanging="360"/>
      </w:pPr>
      <w:rPr>
        <w:rFonts w:hint="default"/>
        <w:b w:val="0"/>
        <w:bCs/>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270"/>
        </w:tabs>
        <w:ind w:left="-2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1170"/>
        </w:tabs>
        <w:ind w:left="1170" w:hanging="360"/>
      </w:pPr>
    </w:lvl>
    <w:lvl w:ilvl="5" w:tplc="0409001B" w:tentative="1">
      <w:start w:val="1"/>
      <w:numFmt w:val="lowerRoman"/>
      <w:lvlText w:val="%6."/>
      <w:lvlJc w:val="right"/>
      <w:pPr>
        <w:tabs>
          <w:tab w:val="num" w:pos="1890"/>
        </w:tabs>
        <w:ind w:left="1890" w:hanging="180"/>
      </w:pPr>
    </w:lvl>
    <w:lvl w:ilvl="6" w:tplc="0409000F" w:tentative="1">
      <w:start w:val="1"/>
      <w:numFmt w:val="decimal"/>
      <w:lvlText w:val="%7."/>
      <w:lvlJc w:val="left"/>
      <w:pPr>
        <w:tabs>
          <w:tab w:val="num" w:pos="2610"/>
        </w:tabs>
        <w:ind w:left="2610" w:hanging="360"/>
      </w:pPr>
    </w:lvl>
    <w:lvl w:ilvl="7" w:tplc="04090019" w:tentative="1">
      <w:start w:val="1"/>
      <w:numFmt w:val="lowerLetter"/>
      <w:lvlText w:val="%8."/>
      <w:lvlJc w:val="left"/>
      <w:pPr>
        <w:tabs>
          <w:tab w:val="num" w:pos="3330"/>
        </w:tabs>
        <w:ind w:left="3330" w:hanging="360"/>
      </w:pPr>
    </w:lvl>
    <w:lvl w:ilvl="8" w:tplc="0409001B" w:tentative="1">
      <w:start w:val="1"/>
      <w:numFmt w:val="lowerRoman"/>
      <w:lvlText w:val="%9."/>
      <w:lvlJc w:val="right"/>
      <w:pPr>
        <w:tabs>
          <w:tab w:val="num" w:pos="4050"/>
        </w:tabs>
        <w:ind w:left="4050" w:hanging="180"/>
      </w:pPr>
    </w:lvl>
  </w:abstractNum>
  <w:abstractNum w:abstractNumId="19" w15:restartNumberingAfterBreak="0">
    <w:nsid w:val="4192428E"/>
    <w:multiLevelType w:val="hybridMultilevel"/>
    <w:tmpl w:val="FCA274E8"/>
    <w:lvl w:ilvl="0" w:tplc="4EB85F0E">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FB58AC"/>
    <w:multiLevelType w:val="hybridMultilevel"/>
    <w:tmpl w:val="33E2D47E"/>
    <w:lvl w:ilvl="0" w:tplc="6E0C2B88">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596001"/>
    <w:multiLevelType w:val="hybridMultilevel"/>
    <w:tmpl w:val="8CC02C22"/>
    <w:lvl w:ilvl="0" w:tplc="5E9848C2">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B3AB3"/>
    <w:multiLevelType w:val="hybridMultilevel"/>
    <w:tmpl w:val="46F6C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020D7"/>
    <w:multiLevelType w:val="hybridMultilevel"/>
    <w:tmpl w:val="A10A6E76"/>
    <w:lvl w:ilvl="0" w:tplc="1E0CF1A2">
      <w:start w:val="1"/>
      <w:numFmt w:val="decimal"/>
      <w:lvlText w:val="%1."/>
      <w:lvlJc w:val="left"/>
      <w:pPr>
        <w:ind w:left="540" w:hanging="360"/>
      </w:pPr>
      <w:rPr>
        <w:b w:val="0"/>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5FB161A9"/>
    <w:multiLevelType w:val="hybridMultilevel"/>
    <w:tmpl w:val="AC56E75C"/>
    <w:lvl w:ilvl="0" w:tplc="FFC8503C">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547DC"/>
    <w:multiLevelType w:val="hybridMultilevel"/>
    <w:tmpl w:val="2B3CF208"/>
    <w:lvl w:ilvl="0" w:tplc="12440A7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A259A4"/>
    <w:multiLevelType w:val="hybridMultilevel"/>
    <w:tmpl w:val="1FAA43E0"/>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3B3633F"/>
    <w:multiLevelType w:val="hybridMultilevel"/>
    <w:tmpl w:val="7C1E046C"/>
    <w:lvl w:ilvl="0" w:tplc="CD48BD5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F82997"/>
    <w:multiLevelType w:val="hybridMultilevel"/>
    <w:tmpl w:val="1A6E3DCA"/>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50E6811"/>
    <w:multiLevelType w:val="hybridMultilevel"/>
    <w:tmpl w:val="D068C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6D150D"/>
    <w:multiLevelType w:val="hybridMultilevel"/>
    <w:tmpl w:val="491AEEB0"/>
    <w:lvl w:ilvl="0" w:tplc="0186D87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1727E2"/>
    <w:multiLevelType w:val="hybridMultilevel"/>
    <w:tmpl w:val="66BEFE0E"/>
    <w:lvl w:ilvl="0" w:tplc="16AAB990">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837150"/>
    <w:multiLevelType w:val="hybridMultilevel"/>
    <w:tmpl w:val="1A6E3DCA"/>
    <w:lvl w:ilvl="0" w:tplc="00C01F1E">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798851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4544803">
    <w:abstractNumId w:val="11"/>
  </w:num>
  <w:num w:numId="3" w16cid:durableId="1472551323">
    <w:abstractNumId w:val="18"/>
  </w:num>
  <w:num w:numId="4" w16cid:durableId="816066228">
    <w:abstractNumId w:val="25"/>
  </w:num>
  <w:num w:numId="5" w16cid:durableId="1043869567">
    <w:abstractNumId w:val="15"/>
  </w:num>
  <w:num w:numId="6" w16cid:durableId="1240823704">
    <w:abstractNumId w:val="21"/>
  </w:num>
  <w:num w:numId="7" w16cid:durableId="1348406878">
    <w:abstractNumId w:val="24"/>
  </w:num>
  <w:num w:numId="8" w16cid:durableId="465860330">
    <w:abstractNumId w:val="19"/>
  </w:num>
  <w:num w:numId="9" w16cid:durableId="665716048">
    <w:abstractNumId w:val="31"/>
  </w:num>
  <w:num w:numId="10" w16cid:durableId="1402559284">
    <w:abstractNumId w:val="7"/>
  </w:num>
  <w:num w:numId="11" w16cid:durableId="1517229708">
    <w:abstractNumId w:val="10"/>
  </w:num>
  <w:num w:numId="12" w16cid:durableId="1633897518">
    <w:abstractNumId w:val="1"/>
  </w:num>
  <w:num w:numId="13" w16cid:durableId="1868134471">
    <w:abstractNumId w:val="3"/>
  </w:num>
  <w:num w:numId="14" w16cid:durableId="1666585777">
    <w:abstractNumId w:val="2"/>
  </w:num>
  <w:num w:numId="15" w16cid:durableId="414280765">
    <w:abstractNumId w:val="5"/>
  </w:num>
  <w:num w:numId="16" w16cid:durableId="152262382">
    <w:abstractNumId w:val="6"/>
  </w:num>
  <w:num w:numId="17" w16cid:durableId="829323143">
    <w:abstractNumId w:val="0"/>
  </w:num>
  <w:num w:numId="18" w16cid:durableId="395978822">
    <w:abstractNumId w:val="22"/>
  </w:num>
  <w:num w:numId="19" w16cid:durableId="1532570920">
    <w:abstractNumId w:val="8"/>
  </w:num>
  <w:num w:numId="20" w16cid:durableId="1110511150">
    <w:abstractNumId w:val="13"/>
  </w:num>
  <w:num w:numId="21" w16cid:durableId="914709690">
    <w:abstractNumId w:val="4"/>
  </w:num>
  <w:num w:numId="22" w16cid:durableId="1719205996">
    <w:abstractNumId w:val="26"/>
  </w:num>
  <w:num w:numId="23" w16cid:durableId="2098283582">
    <w:abstractNumId w:val="16"/>
  </w:num>
  <w:num w:numId="24" w16cid:durableId="986474876">
    <w:abstractNumId w:val="32"/>
  </w:num>
  <w:num w:numId="25" w16cid:durableId="2044746966">
    <w:abstractNumId w:val="30"/>
  </w:num>
  <w:num w:numId="26" w16cid:durableId="217667773">
    <w:abstractNumId w:val="17"/>
  </w:num>
  <w:num w:numId="27" w16cid:durableId="762267991">
    <w:abstractNumId w:val="28"/>
  </w:num>
  <w:num w:numId="28" w16cid:durableId="1727223502">
    <w:abstractNumId w:val="27"/>
  </w:num>
  <w:num w:numId="29" w16cid:durableId="914244237">
    <w:abstractNumId w:val="23"/>
  </w:num>
  <w:num w:numId="30" w16cid:durableId="1344817354">
    <w:abstractNumId w:val="20"/>
  </w:num>
  <w:num w:numId="31" w16cid:durableId="1784114080">
    <w:abstractNumId w:val="9"/>
  </w:num>
  <w:num w:numId="32" w16cid:durableId="2653847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8849792">
    <w:abstractNumId w:val="30"/>
  </w:num>
  <w:num w:numId="34" w16cid:durableId="117506867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846984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84558464">
    <w:abstractNumId w:val="14"/>
  </w:num>
  <w:num w:numId="37" w16cid:durableId="211697487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5A"/>
    <w:rsid w:val="000005C9"/>
    <w:rsid w:val="00002B66"/>
    <w:rsid w:val="0000360C"/>
    <w:rsid w:val="00010F20"/>
    <w:rsid w:val="00015994"/>
    <w:rsid w:val="000338D9"/>
    <w:rsid w:val="000368D0"/>
    <w:rsid w:val="00041AB4"/>
    <w:rsid w:val="00043291"/>
    <w:rsid w:val="00054320"/>
    <w:rsid w:val="000623E5"/>
    <w:rsid w:val="0006619C"/>
    <w:rsid w:val="00067F24"/>
    <w:rsid w:val="000752EE"/>
    <w:rsid w:val="0008147F"/>
    <w:rsid w:val="00083D3D"/>
    <w:rsid w:val="0008744D"/>
    <w:rsid w:val="00087FED"/>
    <w:rsid w:val="00096938"/>
    <w:rsid w:val="00096CF7"/>
    <w:rsid w:val="000A1191"/>
    <w:rsid w:val="000A3B64"/>
    <w:rsid w:val="000B006C"/>
    <w:rsid w:val="000C506E"/>
    <w:rsid w:val="000D4630"/>
    <w:rsid w:val="000E1269"/>
    <w:rsid w:val="000E4436"/>
    <w:rsid w:val="000F5925"/>
    <w:rsid w:val="000F664A"/>
    <w:rsid w:val="000F674B"/>
    <w:rsid w:val="000F67B9"/>
    <w:rsid w:val="001001AC"/>
    <w:rsid w:val="00105611"/>
    <w:rsid w:val="00107D2F"/>
    <w:rsid w:val="00117D6B"/>
    <w:rsid w:val="00134BFE"/>
    <w:rsid w:val="00137732"/>
    <w:rsid w:val="00144572"/>
    <w:rsid w:val="0015096E"/>
    <w:rsid w:val="0015232F"/>
    <w:rsid w:val="0017024B"/>
    <w:rsid w:val="00190BD7"/>
    <w:rsid w:val="001A533B"/>
    <w:rsid w:val="001A736F"/>
    <w:rsid w:val="001A78B8"/>
    <w:rsid w:val="001C7D32"/>
    <w:rsid w:val="001D292A"/>
    <w:rsid w:val="001F009F"/>
    <w:rsid w:val="001F6D32"/>
    <w:rsid w:val="00205D1E"/>
    <w:rsid w:val="00206904"/>
    <w:rsid w:val="002100EC"/>
    <w:rsid w:val="002238D4"/>
    <w:rsid w:val="00226103"/>
    <w:rsid w:val="002320A6"/>
    <w:rsid w:val="002343B6"/>
    <w:rsid w:val="002344D5"/>
    <w:rsid w:val="00240DD2"/>
    <w:rsid w:val="00242631"/>
    <w:rsid w:val="00243ECA"/>
    <w:rsid w:val="002550C2"/>
    <w:rsid w:val="002764F3"/>
    <w:rsid w:val="00286389"/>
    <w:rsid w:val="00293516"/>
    <w:rsid w:val="0029766A"/>
    <w:rsid w:val="002B5304"/>
    <w:rsid w:val="002B6B8B"/>
    <w:rsid w:val="002C2E0B"/>
    <w:rsid w:val="002D050B"/>
    <w:rsid w:val="002D35CD"/>
    <w:rsid w:val="002E50D3"/>
    <w:rsid w:val="002E7EF4"/>
    <w:rsid w:val="002E7F8B"/>
    <w:rsid w:val="002F08A4"/>
    <w:rsid w:val="002F35C3"/>
    <w:rsid w:val="003060BB"/>
    <w:rsid w:val="003073EE"/>
    <w:rsid w:val="00314AF4"/>
    <w:rsid w:val="00314C58"/>
    <w:rsid w:val="00320E5A"/>
    <w:rsid w:val="0032394C"/>
    <w:rsid w:val="0033448A"/>
    <w:rsid w:val="00335D49"/>
    <w:rsid w:val="0034436D"/>
    <w:rsid w:val="003562A7"/>
    <w:rsid w:val="003568C2"/>
    <w:rsid w:val="00357B6B"/>
    <w:rsid w:val="003605B8"/>
    <w:rsid w:val="003623A5"/>
    <w:rsid w:val="00367AB3"/>
    <w:rsid w:val="00372879"/>
    <w:rsid w:val="00382D74"/>
    <w:rsid w:val="0038573D"/>
    <w:rsid w:val="00386234"/>
    <w:rsid w:val="003A211D"/>
    <w:rsid w:val="003A446C"/>
    <w:rsid w:val="003F3A2B"/>
    <w:rsid w:val="003F553D"/>
    <w:rsid w:val="003F68A7"/>
    <w:rsid w:val="00401237"/>
    <w:rsid w:val="00404B00"/>
    <w:rsid w:val="00411E0A"/>
    <w:rsid w:val="00413061"/>
    <w:rsid w:val="0042095A"/>
    <w:rsid w:val="00427745"/>
    <w:rsid w:val="004444DC"/>
    <w:rsid w:val="0045136B"/>
    <w:rsid w:val="00464D8B"/>
    <w:rsid w:val="00473430"/>
    <w:rsid w:val="004745B0"/>
    <w:rsid w:val="00485E86"/>
    <w:rsid w:val="00495E01"/>
    <w:rsid w:val="004A428B"/>
    <w:rsid w:val="004A5977"/>
    <w:rsid w:val="004C5AB9"/>
    <w:rsid w:val="004E2AEA"/>
    <w:rsid w:val="004F7BEC"/>
    <w:rsid w:val="00502109"/>
    <w:rsid w:val="0050639B"/>
    <w:rsid w:val="00507577"/>
    <w:rsid w:val="005169E2"/>
    <w:rsid w:val="005239D4"/>
    <w:rsid w:val="00525BAA"/>
    <w:rsid w:val="00527DC0"/>
    <w:rsid w:val="005324C4"/>
    <w:rsid w:val="0054148C"/>
    <w:rsid w:val="005423AE"/>
    <w:rsid w:val="00550AE3"/>
    <w:rsid w:val="00553310"/>
    <w:rsid w:val="005534C0"/>
    <w:rsid w:val="00556BEA"/>
    <w:rsid w:val="00561393"/>
    <w:rsid w:val="00564D1E"/>
    <w:rsid w:val="00571285"/>
    <w:rsid w:val="005745E2"/>
    <w:rsid w:val="00575F69"/>
    <w:rsid w:val="005765BE"/>
    <w:rsid w:val="0058350D"/>
    <w:rsid w:val="00591197"/>
    <w:rsid w:val="00591C90"/>
    <w:rsid w:val="00595E1A"/>
    <w:rsid w:val="005B224A"/>
    <w:rsid w:val="005B5014"/>
    <w:rsid w:val="005B6344"/>
    <w:rsid w:val="005C1139"/>
    <w:rsid w:val="005C2F68"/>
    <w:rsid w:val="005C3642"/>
    <w:rsid w:val="005C71B8"/>
    <w:rsid w:val="005D0DE1"/>
    <w:rsid w:val="005D2BBF"/>
    <w:rsid w:val="005D2FFC"/>
    <w:rsid w:val="005D780E"/>
    <w:rsid w:val="005E34B6"/>
    <w:rsid w:val="005E52D7"/>
    <w:rsid w:val="005E6F40"/>
    <w:rsid w:val="005F0178"/>
    <w:rsid w:val="006012E5"/>
    <w:rsid w:val="00612A82"/>
    <w:rsid w:val="00614294"/>
    <w:rsid w:val="006256EE"/>
    <w:rsid w:val="006346F8"/>
    <w:rsid w:val="00634A8E"/>
    <w:rsid w:val="00654D36"/>
    <w:rsid w:val="006561AF"/>
    <w:rsid w:val="006647F9"/>
    <w:rsid w:val="00665CE2"/>
    <w:rsid w:val="00675D5D"/>
    <w:rsid w:val="006775F3"/>
    <w:rsid w:val="006A1F65"/>
    <w:rsid w:val="006A378C"/>
    <w:rsid w:val="006A5DD9"/>
    <w:rsid w:val="006B165C"/>
    <w:rsid w:val="006B4CEE"/>
    <w:rsid w:val="006B58D3"/>
    <w:rsid w:val="006B61A0"/>
    <w:rsid w:val="006B6AAA"/>
    <w:rsid w:val="006D079E"/>
    <w:rsid w:val="006D3B3F"/>
    <w:rsid w:val="006D525D"/>
    <w:rsid w:val="006E08C0"/>
    <w:rsid w:val="006F1197"/>
    <w:rsid w:val="006F1CF8"/>
    <w:rsid w:val="006F611E"/>
    <w:rsid w:val="00703D7A"/>
    <w:rsid w:val="00704F60"/>
    <w:rsid w:val="007233D4"/>
    <w:rsid w:val="007306D6"/>
    <w:rsid w:val="007432C5"/>
    <w:rsid w:val="00744120"/>
    <w:rsid w:val="007511A0"/>
    <w:rsid w:val="00751C6A"/>
    <w:rsid w:val="007617B0"/>
    <w:rsid w:val="00762EF3"/>
    <w:rsid w:val="007739A1"/>
    <w:rsid w:val="007752E7"/>
    <w:rsid w:val="007869C2"/>
    <w:rsid w:val="00790808"/>
    <w:rsid w:val="00792E2A"/>
    <w:rsid w:val="00794E52"/>
    <w:rsid w:val="00796F71"/>
    <w:rsid w:val="0079769C"/>
    <w:rsid w:val="007B14D5"/>
    <w:rsid w:val="007C355E"/>
    <w:rsid w:val="007C6CBF"/>
    <w:rsid w:val="007C709A"/>
    <w:rsid w:val="007D58CA"/>
    <w:rsid w:val="007E1D86"/>
    <w:rsid w:val="007E4AA0"/>
    <w:rsid w:val="007E5D09"/>
    <w:rsid w:val="007E7931"/>
    <w:rsid w:val="007F0DC3"/>
    <w:rsid w:val="007F2CCC"/>
    <w:rsid w:val="00810917"/>
    <w:rsid w:val="0081204E"/>
    <w:rsid w:val="00812866"/>
    <w:rsid w:val="0081704D"/>
    <w:rsid w:val="008174E5"/>
    <w:rsid w:val="00817E45"/>
    <w:rsid w:val="00820417"/>
    <w:rsid w:val="00833A07"/>
    <w:rsid w:val="008373B9"/>
    <w:rsid w:val="00845808"/>
    <w:rsid w:val="00845D32"/>
    <w:rsid w:val="00856643"/>
    <w:rsid w:val="00863A90"/>
    <w:rsid w:val="0086494B"/>
    <w:rsid w:val="00873351"/>
    <w:rsid w:val="0088214B"/>
    <w:rsid w:val="00883E9E"/>
    <w:rsid w:val="00886CE3"/>
    <w:rsid w:val="0089112D"/>
    <w:rsid w:val="00892E48"/>
    <w:rsid w:val="0089304A"/>
    <w:rsid w:val="008957C3"/>
    <w:rsid w:val="00897F5B"/>
    <w:rsid w:val="008A2FD6"/>
    <w:rsid w:val="008A3ABB"/>
    <w:rsid w:val="008B0E73"/>
    <w:rsid w:val="008B5F36"/>
    <w:rsid w:val="008B7A64"/>
    <w:rsid w:val="008C6628"/>
    <w:rsid w:val="008C7C19"/>
    <w:rsid w:val="008E1534"/>
    <w:rsid w:val="008E2EB1"/>
    <w:rsid w:val="00900B73"/>
    <w:rsid w:val="00903E39"/>
    <w:rsid w:val="00921601"/>
    <w:rsid w:val="00934D5B"/>
    <w:rsid w:val="00935241"/>
    <w:rsid w:val="00936C24"/>
    <w:rsid w:val="00936D1A"/>
    <w:rsid w:val="00940C55"/>
    <w:rsid w:val="009432AE"/>
    <w:rsid w:val="00947FCD"/>
    <w:rsid w:val="009531D3"/>
    <w:rsid w:val="00953EDF"/>
    <w:rsid w:val="00972164"/>
    <w:rsid w:val="0098206B"/>
    <w:rsid w:val="00984028"/>
    <w:rsid w:val="0099339A"/>
    <w:rsid w:val="00996EF3"/>
    <w:rsid w:val="009B3A18"/>
    <w:rsid w:val="009B62FD"/>
    <w:rsid w:val="009C0A00"/>
    <w:rsid w:val="009C6F3C"/>
    <w:rsid w:val="009C7632"/>
    <w:rsid w:val="009D18B7"/>
    <w:rsid w:val="009D75A1"/>
    <w:rsid w:val="009E002D"/>
    <w:rsid w:val="009E4021"/>
    <w:rsid w:val="009E7A7E"/>
    <w:rsid w:val="00A016DA"/>
    <w:rsid w:val="00A023BC"/>
    <w:rsid w:val="00A124BD"/>
    <w:rsid w:val="00A12920"/>
    <w:rsid w:val="00A16721"/>
    <w:rsid w:val="00A21C28"/>
    <w:rsid w:val="00A25DD7"/>
    <w:rsid w:val="00A26298"/>
    <w:rsid w:val="00A31FE2"/>
    <w:rsid w:val="00A32020"/>
    <w:rsid w:val="00A37EE5"/>
    <w:rsid w:val="00A40931"/>
    <w:rsid w:val="00A41641"/>
    <w:rsid w:val="00A43B56"/>
    <w:rsid w:val="00A440EC"/>
    <w:rsid w:val="00A51A0D"/>
    <w:rsid w:val="00A63E84"/>
    <w:rsid w:val="00A649F0"/>
    <w:rsid w:val="00A64EAF"/>
    <w:rsid w:val="00A6665F"/>
    <w:rsid w:val="00A75BC3"/>
    <w:rsid w:val="00A95A5D"/>
    <w:rsid w:val="00AA4891"/>
    <w:rsid w:val="00AB1A7C"/>
    <w:rsid w:val="00AB35D4"/>
    <w:rsid w:val="00AB6ADA"/>
    <w:rsid w:val="00AB7BCD"/>
    <w:rsid w:val="00AC4756"/>
    <w:rsid w:val="00AE1CE9"/>
    <w:rsid w:val="00AE454A"/>
    <w:rsid w:val="00AF0C31"/>
    <w:rsid w:val="00AF1F6A"/>
    <w:rsid w:val="00B04AD9"/>
    <w:rsid w:val="00B13411"/>
    <w:rsid w:val="00B44B73"/>
    <w:rsid w:val="00B45346"/>
    <w:rsid w:val="00B4696C"/>
    <w:rsid w:val="00B5184F"/>
    <w:rsid w:val="00B534B6"/>
    <w:rsid w:val="00B76655"/>
    <w:rsid w:val="00B76B9E"/>
    <w:rsid w:val="00B76E5A"/>
    <w:rsid w:val="00B82BA9"/>
    <w:rsid w:val="00BB05C1"/>
    <w:rsid w:val="00BB1845"/>
    <w:rsid w:val="00BB343D"/>
    <w:rsid w:val="00BB7E58"/>
    <w:rsid w:val="00BC735A"/>
    <w:rsid w:val="00BD206D"/>
    <w:rsid w:val="00BE510F"/>
    <w:rsid w:val="00BE55F5"/>
    <w:rsid w:val="00BE70FF"/>
    <w:rsid w:val="00C018A3"/>
    <w:rsid w:val="00C01E8C"/>
    <w:rsid w:val="00C04EB9"/>
    <w:rsid w:val="00C069E8"/>
    <w:rsid w:val="00C06AEA"/>
    <w:rsid w:val="00C12468"/>
    <w:rsid w:val="00C16070"/>
    <w:rsid w:val="00C221DE"/>
    <w:rsid w:val="00C23036"/>
    <w:rsid w:val="00C352B6"/>
    <w:rsid w:val="00C37A8E"/>
    <w:rsid w:val="00C45E27"/>
    <w:rsid w:val="00C47375"/>
    <w:rsid w:val="00C514DC"/>
    <w:rsid w:val="00C55D64"/>
    <w:rsid w:val="00C565AB"/>
    <w:rsid w:val="00C62032"/>
    <w:rsid w:val="00C64B69"/>
    <w:rsid w:val="00C6500B"/>
    <w:rsid w:val="00C65767"/>
    <w:rsid w:val="00C67F0A"/>
    <w:rsid w:val="00C70184"/>
    <w:rsid w:val="00C71C18"/>
    <w:rsid w:val="00C82CEF"/>
    <w:rsid w:val="00C84131"/>
    <w:rsid w:val="00CA0B47"/>
    <w:rsid w:val="00CB165E"/>
    <w:rsid w:val="00CC2B8C"/>
    <w:rsid w:val="00CC43B6"/>
    <w:rsid w:val="00CE1573"/>
    <w:rsid w:val="00CE41C3"/>
    <w:rsid w:val="00CF0504"/>
    <w:rsid w:val="00D052F7"/>
    <w:rsid w:val="00D06BF7"/>
    <w:rsid w:val="00D2484D"/>
    <w:rsid w:val="00D24F31"/>
    <w:rsid w:val="00D26D34"/>
    <w:rsid w:val="00D36964"/>
    <w:rsid w:val="00D37F58"/>
    <w:rsid w:val="00D42CC6"/>
    <w:rsid w:val="00D44064"/>
    <w:rsid w:val="00D510E4"/>
    <w:rsid w:val="00D613B8"/>
    <w:rsid w:val="00D624F3"/>
    <w:rsid w:val="00D6271B"/>
    <w:rsid w:val="00D63B9E"/>
    <w:rsid w:val="00D7060C"/>
    <w:rsid w:val="00D74408"/>
    <w:rsid w:val="00D751DF"/>
    <w:rsid w:val="00D831B1"/>
    <w:rsid w:val="00D87C7B"/>
    <w:rsid w:val="00DA4075"/>
    <w:rsid w:val="00DA6036"/>
    <w:rsid w:val="00DB10A9"/>
    <w:rsid w:val="00DB47C3"/>
    <w:rsid w:val="00DC2D25"/>
    <w:rsid w:val="00DD1924"/>
    <w:rsid w:val="00DD4C3E"/>
    <w:rsid w:val="00DF77AF"/>
    <w:rsid w:val="00E0188D"/>
    <w:rsid w:val="00E11883"/>
    <w:rsid w:val="00E1507B"/>
    <w:rsid w:val="00E23CC3"/>
    <w:rsid w:val="00E35271"/>
    <w:rsid w:val="00E441FA"/>
    <w:rsid w:val="00E44C93"/>
    <w:rsid w:val="00E44F36"/>
    <w:rsid w:val="00E54792"/>
    <w:rsid w:val="00E62581"/>
    <w:rsid w:val="00E6302B"/>
    <w:rsid w:val="00E65B27"/>
    <w:rsid w:val="00E66AE7"/>
    <w:rsid w:val="00E717D8"/>
    <w:rsid w:val="00E96FD3"/>
    <w:rsid w:val="00E97D02"/>
    <w:rsid w:val="00EA7D50"/>
    <w:rsid w:val="00EB0F69"/>
    <w:rsid w:val="00ED7CFF"/>
    <w:rsid w:val="00F0089B"/>
    <w:rsid w:val="00F01DDE"/>
    <w:rsid w:val="00F03A1C"/>
    <w:rsid w:val="00F04416"/>
    <w:rsid w:val="00F04590"/>
    <w:rsid w:val="00F10188"/>
    <w:rsid w:val="00F125FD"/>
    <w:rsid w:val="00F14039"/>
    <w:rsid w:val="00F207A8"/>
    <w:rsid w:val="00F2516E"/>
    <w:rsid w:val="00F30298"/>
    <w:rsid w:val="00F33816"/>
    <w:rsid w:val="00F34656"/>
    <w:rsid w:val="00F35D5D"/>
    <w:rsid w:val="00F40665"/>
    <w:rsid w:val="00F40B1F"/>
    <w:rsid w:val="00F44C37"/>
    <w:rsid w:val="00F479B5"/>
    <w:rsid w:val="00F531C5"/>
    <w:rsid w:val="00F54366"/>
    <w:rsid w:val="00F74B76"/>
    <w:rsid w:val="00F874AA"/>
    <w:rsid w:val="00F91659"/>
    <w:rsid w:val="00F91DE8"/>
    <w:rsid w:val="00F95866"/>
    <w:rsid w:val="00F979CA"/>
    <w:rsid w:val="00FA27D7"/>
    <w:rsid w:val="00FB3F6B"/>
    <w:rsid w:val="00FD1432"/>
    <w:rsid w:val="00FD555A"/>
    <w:rsid w:val="00FD6D3B"/>
    <w:rsid w:val="00FE74FB"/>
    <w:rsid w:val="00FF1180"/>
    <w:rsid w:val="00FF2A1D"/>
    <w:rsid w:val="00FF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E52A"/>
  <w15:chartTrackingRefBased/>
  <w15:docId w15:val="{3793DE41-7791-4436-B0EF-611627C9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2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65C"/>
    <w:pPr>
      <w:ind w:left="720"/>
      <w:contextualSpacing/>
    </w:pPr>
  </w:style>
  <w:style w:type="character" w:styleId="CommentReference">
    <w:name w:val="annotation reference"/>
    <w:basedOn w:val="DefaultParagraphFont"/>
    <w:uiPriority w:val="99"/>
    <w:semiHidden/>
    <w:unhideWhenUsed/>
    <w:rsid w:val="005B5014"/>
    <w:rPr>
      <w:sz w:val="16"/>
      <w:szCs w:val="16"/>
    </w:rPr>
  </w:style>
  <w:style w:type="paragraph" w:styleId="CommentText">
    <w:name w:val="annotation text"/>
    <w:basedOn w:val="Normal"/>
    <w:link w:val="CommentTextChar"/>
    <w:uiPriority w:val="99"/>
    <w:unhideWhenUsed/>
    <w:rsid w:val="005B5014"/>
    <w:rPr>
      <w:sz w:val="20"/>
      <w:szCs w:val="20"/>
    </w:rPr>
  </w:style>
  <w:style w:type="character" w:customStyle="1" w:styleId="CommentTextChar">
    <w:name w:val="Comment Text Char"/>
    <w:basedOn w:val="DefaultParagraphFont"/>
    <w:link w:val="CommentText"/>
    <w:uiPriority w:val="99"/>
    <w:rsid w:val="005B50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5014"/>
    <w:rPr>
      <w:b/>
      <w:bCs/>
    </w:rPr>
  </w:style>
  <w:style w:type="character" w:customStyle="1" w:styleId="CommentSubjectChar">
    <w:name w:val="Comment Subject Char"/>
    <w:basedOn w:val="CommentTextChar"/>
    <w:link w:val="CommentSubject"/>
    <w:uiPriority w:val="99"/>
    <w:semiHidden/>
    <w:rsid w:val="005B5014"/>
    <w:rPr>
      <w:rFonts w:ascii="Times New Roman" w:eastAsia="Times New Roman" w:hAnsi="Times New Roman" w:cs="Times New Roman"/>
      <w:b/>
      <w:bCs/>
      <w:sz w:val="20"/>
      <w:szCs w:val="20"/>
    </w:rPr>
  </w:style>
  <w:style w:type="paragraph" w:styleId="Revision">
    <w:name w:val="Revision"/>
    <w:hidden/>
    <w:uiPriority w:val="99"/>
    <w:semiHidden/>
    <w:rsid w:val="00936D1A"/>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6D1A"/>
    <w:pPr>
      <w:tabs>
        <w:tab w:val="center" w:pos="4680"/>
        <w:tab w:val="right" w:pos="9360"/>
      </w:tabs>
    </w:pPr>
  </w:style>
  <w:style w:type="character" w:customStyle="1" w:styleId="HeaderChar">
    <w:name w:val="Header Char"/>
    <w:basedOn w:val="DefaultParagraphFont"/>
    <w:link w:val="Header"/>
    <w:uiPriority w:val="99"/>
    <w:rsid w:val="00936D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6D1A"/>
    <w:pPr>
      <w:tabs>
        <w:tab w:val="center" w:pos="4680"/>
        <w:tab w:val="right" w:pos="9360"/>
      </w:tabs>
    </w:pPr>
  </w:style>
  <w:style w:type="character" w:customStyle="1" w:styleId="FooterChar">
    <w:name w:val="Footer Char"/>
    <w:basedOn w:val="DefaultParagraphFont"/>
    <w:link w:val="Footer"/>
    <w:uiPriority w:val="99"/>
    <w:rsid w:val="00936D1A"/>
    <w:rPr>
      <w:rFonts w:ascii="Times New Roman" w:eastAsia="Times New Roman" w:hAnsi="Times New Roman" w:cs="Times New Roman"/>
      <w:sz w:val="24"/>
      <w:szCs w:val="24"/>
    </w:rPr>
  </w:style>
  <w:style w:type="paragraph" w:customStyle="1" w:styleId="Body">
    <w:name w:val="Body"/>
    <w:rsid w:val="00FD555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Numbered">
    <w:name w:val="Numbered"/>
    <w:rsid w:val="00FD555A"/>
    <w:pPr>
      <w:numPr>
        <w:numId w:val="16"/>
      </w:numPr>
    </w:pPr>
  </w:style>
  <w:style w:type="table" w:styleId="TableGrid">
    <w:name w:val="Table Grid"/>
    <w:basedOn w:val="TableNormal"/>
    <w:uiPriority w:val="39"/>
    <w:rsid w:val="00972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58D3"/>
    <w:pPr>
      <w:spacing w:after="0" w:line="240" w:lineRule="auto"/>
    </w:pPr>
  </w:style>
  <w:style w:type="paragraph" w:customStyle="1" w:styleId="yiv9777056359msonormal">
    <w:name w:val="yiv9777056359msonormal"/>
    <w:basedOn w:val="Normal"/>
    <w:rsid w:val="00A21C28"/>
    <w:pPr>
      <w:spacing w:before="100" w:beforeAutospacing="1" w:after="100" w:afterAutospacing="1"/>
    </w:pPr>
  </w:style>
  <w:style w:type="character" w:customStyle="1" w:styleId="subject">
    <w:name w:val="subject"/>
    <w:basedOn w:val="DefaultParagraphFont"/>
    <w:rsid w:val="00226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58205">
      <w:bodyDiv w:val="1"/>
      <w:marLeft w:val="0"/>
      <w:marRight w:val="0"/>
      <w:marTop w:val="0"/>
      <w:marBottom w:val="0"/>
      <w:divBdr>
        <w:top w:val="none" w:sz="0" w:space="0" w:color="auto"/>
        <w:left w:val="none" w:sz="0" w:space="0" w:color="auto"/>
        <w:bottom w:val="none" w:sz="0" w:space="0" w:color="auto"/>
        <w:right w:val="none" w:sz="0" w:space="0" w:color="auto"/>
      </w:divBdr>
    </w:div>
    <w:div w:id="1503080321">
      <w:bodyDiv w:val="1"/>
      <w:marLeft w:val="0"/>
      <w:marRight w:val="0"/>
      <w:marTop w:val="0"/>
      <w:marBottom w:val="0"/>
      <w:divBdr>
        <w:top w:val="none" w:sz="0" w:space="0" w:color="auto"/>
        <w:left w:val="none" w:sz="0" w:space="0" w:color="auto"/>
        <w:bottom w:val="none" w:sz="0" w:space="0" w:color="auto"/>
        <w:right w:val="none" w:sz="0" w:space="0" w:color="auto"/>
      </w:divBdr>
    </w:div>
    <w:div w:id="1716930981">
      <w:bodyDiv w:val="1"/>
      <w:marLeft w:val="0"/>
      <w:marRight w:val="0"/>
      <w:marTop w:val="0"/>
      <w:marBottom w:val="0"/>
      <w:divBdr>
        <w:top w:val="none" w:sz="0" w:space="0" w:color="auto"/>
        <w:left w:val="none" w:sz="0" w:space="0" w:color="auto"/>
        <w:bottom w:val="none" w:sz="0" w:space="0" w:color="auto"/>
        <w:right w:val="none" w:sz="0" w:space="0" w:color="auto"/>
      </w:divBdr>
    </w:div>
    <w:div w:id="1719621540">
      <w:bodyDiv w:val="1"/>
      <w:marLeft w:val="0"/>
      <w:marRight w:val="0"/>
      <w:marTop w:val="0"/>
      <w:marBottom w:val="0"/>
      <w:divBdr>
        <w:top w:val="none" w:sz="0" w:space="0" w:color="auto"/>
        <w:left w:val="none" w:sz="0" w:space="0" w:color="auto"/>
        <w:bottom w:val="none" w:sz="0" w:space="0" w:color="auto"/>
        <w:right w:val="none" w:sz="0" w:space="0" w:color="auto"/>
      </w:divBdr>
    </w:div>
    <w:div w:id="2004353568">
      <w:bodyDiv w:val="1"/>
      <w:marLeft w:val="0"/>
      <w:marRight w:val="0"/>
      <w:marTop w:val="0"/>
      <w:marBottom w:val="0"/>
      <w:divBdr>
        <w:top w:val="none" w:sz="0" w:space="0" w:color="auto"/>
        <w:left w:val="none" w:sz="0" w:space="0" w:color="auto"/>
        <w:bottom w:val="none" w:sz="0" w:space="0" w:color="auto"/>
        <w:right w:val="none" w:sz="0" w:space="0" w:color="auto"/>
      </w:divBdr>
    </w:div>
    <w:div w:id="201799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1049</TotalTime>
  <Pages>3</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Singer</dc:creator>
  <cp:keywords/>
  <dc:description/>
  <cp:lastModifiedBy>Pat Singer</cp:lastModifiedBy>
  <cp:revision>18</cp:revision>
  <dcterms:created xsi:type="dcterms:W3CDTF">2023-03-19T01:02:00Z</dcterms:created>
  <dcterms:modified xsi:type="dcterms:W3CDTF">2023-03-25T16:53:00Z</dcterms:modified>
</cp:coreProperties>
</file>